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A0A29" w14:textId="6ABDE18B" w:rsidR="002E097C" w:rsidRPr="00AF4E34" w:rsidRDefault="00ED7D6B" w:rsidP="00383016">
      <w:pPr>
        <w:jc w:val="center"/>
        <w:rPr>
          <w:rFonts w:ascii="Sylfaen" w:hAnsi="Sylfaen"/>
          <w:b/>
          <w:sz w:val="24"/>
          <w:szCs w:val="24"/>
          <w:lang w:val="hy-AM"/>
        </w:rPr>
      </w:pPr>
      <w:r w:rsidRPr="00AF4E34">
        <w:rPr>
          <w:rFonts w:ascii="Sylfaen" w:hAnsi="Sylfaen"/>
          <w:b/>
          <w:sz w:val="24"/>
          <w:szCs w:val="24"/>
          <w:lang w:val="hy-AM"/>
        </w:rPr>
        <w:t>Կ</w:t>
      </w:r>
      <w:r w:rsidR="002E097C" w:rsidRPr="00AF4E34">
        <w:rPr>
          <w:rFonts w:ascii="Sylfaen" w:hAnsi="Sylfaen"/>
          <w:b/>
          <w:sz w:val="24"/>
          <w:szCs w:val="24"/>
          <w:lang w:val="hy-AM"/>
        </w:rPr>
        <w:t>ենսագրություն</w:t>
      </w:r>
    </w:p>
    <w:p w14:paraId="77648801" w14:textId="77777777" w:rsidR="002E097C" w:rsidRPr="00AF4E34" w:rsidRDefault="002E097C" w:rsidP="00383016">
      <w:pPr>
        <w:spacing w:after="0"/>
        <w:ind w:firstLine="708"/>
        <w:jc w:val="both"/>
        <w:rPr>
          <w:rFonts w:ascii="Sylfaen" w:hAnsi="Sylfaen"/>
          <w:sz w:val="24"/>
          <w:szCs w:val="24"/>
          <w:lang w:val="hy-AM"/>
        </w:rPr>
      </w:pPr>
      <w:r w:rsidRPr="00AF4E34">
        <w:rPr>
          <w:rFonts w:ascii="Sylfaen" w:hAnsi="Sylfaen"/>
          <w:sz w:val="24"/>
          <w:szCs w:val="24"/>
          <w:lang w:val="hy-AM"/>
        </w:rPr>
        <w:t>Հայարփի Արթուրի Զարգարյանը ծնվել է 1988 թվականի օգոստոսի 11-ին՝ Երևան քաղաքում:</w:t>
      </w:r>
    </w:p>
    <w:p w14:paraId="1E8EED7B" w14:textId="77777777" w:rsidR="0002383B" w:rsidRPr="00AF4E34" w:rsidRDefault="0002383B" w:rsidP="00973E86">
      <w:pPr>
        <w:spacing w:after="0"/>
        <w:ind w:firstLine="708"/>
        <w:jc w:val="both"/>
        <w:rPr>
          <w:rFonts w:ascii="Sylfaen" w:hAnsi="Sylfaen"/>
          <w:sz w:val="24"/>
          <w:szCs w:val="24"/>
          <w:lang w:val="hy-AM"/>
        </w:rPr>
      </w:pPr>
    </w:p>
    <w:p w14:paraId="40DA5D04" w14:textId="47CE210C" w:rsidR="00937D8F" w:rsidRPr="00AF4E34" w:rsidRDefault="0002383B" w:rsidP="00973E86">
      <w:pPr>
        <w:spacing w:after="0"/>
        <w:ind w:firstLine="708"/>
        <w:jc w:val="both"/>
        <w:rPr>
          <w:rFonts w:ascii="Sylfaen" w:hAnsi="Sylfaen"/>
          <w:sz w:val="24"/>
          <w:szCs w:val="24"/>
          <w:lang w:val="hy-AM"/>
        </w:rPr>
      </w:pPr>
      <w:r w:rsidRPr="00AF4E34">
        <w:rPr>
          <w:rFonts w:ascii="Sylfaen" w:hAnsi="Sylfaen"/>
          <w:b/>
          <w:sz w:val="24"/>
          <w:szCs w:val="24"/>
          <w:u w:val="single"/>
          <w:lang w:val="hy-AM"/>
        </w:rPr>
        <w:t>ՈՒՍՈՒՄ</w:t>
      </w:r>
      <w:r w:rsidRPr="00AF4E34">
        <w:rPr>
          <w:rFonts w:ascii="Sylfaen" w:hAnsi="Sylfaen"/>
          <w:sz w:val="24"/>
          <w:szCs w:val="24"/>
          <w:lang w:val="hy-AM"/>
        </w:rPr>
        <w:t xml:space="preserve">: </w:t>
      </w:r>
      <w:r w:rsidR="002E097C" w:rsidRPr="00AF4E34">
        <w:rPr>
          <w:rFonts w:ascii="Sylfaen" w:hAnsi="Sylfaen"/>
          <w:sz w:val="24"/>
          <w:szCs w:val="24"/>
          <w:lang w:val="hy-AM"/>
        </w:rPr>
        <w:t xml:space="preserve">1995 թվականին ընդունվել է Ուկրաինայի Հանրապետության </w:t>
      </w:r>
      <w:r w:rsidR="00937D8F" w:rsidRPr="00AF4E34">
        <w:rPr>
          <w:rFonts w:ascii="Sylfaen" w:hAnsi="Sylfaen"/>
          <w:sz w:val="24"/>
          <w:szCs w:val="24"/>
          <w:lang w:val="hy-AM"/>
        </w:rPr>
        <w:t>Օդեսա քաղաքի միջնակարգ դպրոցը</w:t>
      </w:r>
      <w:r w:rsidR="00973E86" w:rsidRPr="00AF4E34">
        <w:rPr>
          <w:rFonts w:ascii="Sylfaen" w:hAnsi="Sylfaen"/>
          <w:sz w:val="24"/>
          <w:szCs w:val="24"/>
          <w:lang w:val="hy-AM"/>
        </w:rPr>
        <w:t>, որից հետո շարունակել է ուսումը</w:t>
      </w:r>
      <w:r w:rsidR="00937D8F" w:rsidRPr="00AF4E34">
        <w:rPr>
          <w:rFonts w:ascii="Sylfaen" w:hAnsi="Sylfaen"/>
          <w:sz w:val="24"/>
          <w:szCs w:val="24"/>
          <w:lang w:val="hy-AM"/>
        </w:rPr>
        <w:t xml:space="preserve"> Երևանի Ծովակալ Իսակովի անվան թիվ 132 միջնակարգ դպրոց</w:t>
      </w:r>
      <w:r w:rsidR="00973E86" w:rsidRPr="00AF4E34">
        <w:rPr>
          <w:rFonts w:ascii="Sylfaen" w:hAnsi="Sylfaen"/>
          <w:sz w:val="24"/>
          <w:szCs w:val="24"/>
          <w:lang w:val="hy-AM"/>
        </w:rPr>
        <w:t>ում, որն ավարտել է 2005 թվականին:</w:t>
      </w:r>
    </w:p>
    <w:p w14:paraId="66C288A5" w14:textId="667A4C9A" w:rsidR="002E097C" w:rsidRPr="00AF4E34" w:rsidRDefault="002E097C" w:rsidP="00383016">
      <w:pPr>
        <w:spacing w:after="0"/>
        <w:ind w:firstLine="708"/>
        <w:jc w:val="both"/>
        <w:rPr>
          <w:rFonts w:ascii="Sylfaen" w:hAnsi="Sylfaen"/>
          <w:sz w:val="24"/>
          <w:szCs w:val="24"/>
          <w:lang w:val="hy-AM"/>
        </w:rPr>
      </w:pPr>
      <w:r w:rsidRPr="00AF4E34">
        <w:rPr>
          <w:rFonts w:ascii="Sylfaen" w:hAnsi="Sylfaen"/>
          <w:sz w:val="24"/>
          <w:szCs w:val="24"/>
          <w:lang w:val="hy-AM"/>
        </w:rPr>
        <w:t>2009 թվականին գերազանցությամբ ավարտել է Երևանի պետական համալսարանի իրավագիտության ֆակուլտետի բակալավրիատը:</w:t>
      </w:r>
    </w:p>
    <w:p w14:paraId="50010C90" w14:textId="77777777" w:rsidR="002E097C" w:rsidRPr="00AF4E34" w:rsidRDefault="002E097C" w:rsidP="00383016">
      <w:pPr>
        <w:spacing w:after="0"/>
        <w:ind w:firstLine="708"/>
        <w:jc w:val="both"/>
        <w:rPr>
          <w:rFonts w:ascii="Sylfaen" w:hAnsi="Sylfaen"/>
          <w:sz w:val="24"/>
          <w:szCs w:val="24"/>
          <w:lang w:val="hy-AM"/>
        </w:rPr>
      </w:pPr>
      <w:r w:rsidRPr="00AF4E34">
        <w:rPr>
          <w:rFonts w:ascii="Sylfaen" w:hAnsi="Sylfaen"/>
          <w:sz w:val="24"/>
          <w:szCs w:val="24"/>
          <w:lang w:val="hy-AM"/>
        </w:rPr>
        <w:t>2011 թվականին գերազանցությամբ ավարտել է Երևանի պետական համալսարանի իրավագիտության ֆակուլտետի մագիստրատուրան:</w:t>
      </w:r>
    </w:p>
    <w:p w14:paraId="4FE44477" w14:textId="0BE04E3A" w:rsidR="00ED7D6B" w:rsidRPr="00AF4E34" w:rsidRDefault="00ED7D6B" w:rsidP="00ED7D6B">
      <w:pPr>
        <w:spacing w:after="0"/>
        <w:ind w:firstLine="708"/>
        <w:jc w:val="both"/>
        <w:rPr>
          <w:rFonts w:ascii="Sylfaen" w:hAnsi="Sylfaen"/>
          <w:sz w:val="24"/>
          <w:szCs w:val="24"/>
          <w:lang w:val="hy-AM"/>
        </w:rPr>
      </w:pPr>
      <w:r w:rsidRPr="00AF4E34">
        <w:rPr>
          <w:rFonts w:ascii="Sylfaen" w:hAnsi="Sylfaen"/>
          <w:bCs/>
          <w:sz w:val="24"/>
          <w:szCs w:val="24"/>
          <w:lang w:val="hy-AM"/>
        </w:rPr>
        <w:t>ՀՀ փաստաբանների պալատի կողմից 2012 թվականին ստացել է թիվ 1420 փաստաբանական գործունեության արտոնագիրը, որը ստացման պահից կասեցված է։</w:t>
      </w:r>
    </w:p>
    <w:p w14:paraId="2A5D61BF" w14:textId="5969EE35" w:rsidR="00906FA0" w:rsidRPr="00AF4E34" w:rsidRDefault="00906FA0" w:rsidP="00906FA0">
      <w:pPr>
        <w:spacing w:after="0"/>
        <w:ind w:firstLine="708"/>
        <w:jc w:val="both"/>
        <w:rPr>
          <w:rFonts w:ascii="Sylfaen" w:hAnsi="Sylfaen"/>
          <w:sz w:val="24"/>
          <w:szCs w:val="24"/>
          <w:lang w:val="hy-AM"/>
        </w:rPr>
      </w:pPr>
      <w:r w:rsidRPr="00AF4E34">
        <w:rPr>
          <w:rFonts w:ascii="Sylfaen" w:hAnsi="Sylfaen"/>
          <w:sz w:val="24"/>
          <w:szCs w:val="24"/>
          <w:lang w:val="hy-AM"/>
        </w:rPr>
        <w:t>2014 թվականին ընդունվել և նույն տարում ավարտել է ՀՀ Արդարադատության ակադեմիան:</w:t>
      </w:r>
    </w:p>
    <w:p w14:paraId="6BE6F285" w14:textId="41ED8110" w:rsidR="0002383B" w:rsidRPr="00AF4E34" w:rsidRDefault="0002383B" w:rsidP="0002383B">
      <w:pPr>
        <w:spacing w:after="0"/>
        <w:ind w:firstLine="708"/>
        <w:jc w:val="both"/>
        <w:rPr>
          <w:rFonts w:ascii="Sylfaen" w:hAnsi="Sylfaen"/>
          <w:sz w:val="24"/>
          <w:szCs w:val="24"/>
          <w:lang w:val="hy-AM"/>
        </w:rPr>
      </w:pPr>
      <w:r w:rsidRPr="00AF4E34">
        <w:rPr>
          <w:rFonts w:ascii="Sylfaen" w:hAnsi="Sylfaen"/>
          <w:sz w:val="24"/>
          <w:szCs w:val="24"/>
          <w:lang w:val="hy-AM"/>
        </w:rPr>
        <w:t>2023 թվականի</w:t>
      </w:r>
      <w:r w:rsidR="00F932C8" w:rsidRPr="00AF4E34">
        <w:rPr>
          <w:rFonts w:ascii="Sylfaen" w:hAnsi="Sylfaen"/>
          <w:sz w:val="24"/>
          <w:szCs w:val="24"/>
          <w:lang w:val="hy-AM"/>
        </w:rPr>
        <w:t>ն ստացել է իրավաբանական գիտությունների թեկնածուի գիտական աստիճան։</w:t>
      </w:r>
    </w:p>
    <w:p w14:paraId="3725BE25" w14:textId="58AA1F45" w:rsidR="00FF1FE7" w:rsidRPr="00AF4E34" w:rsidRDefault="00FF1FE7" w:rsidP="0002383B">
      <w:pPr>
        <w:spacing w:after="0"/>
        <w:ind w:firstLine="708"/>
        <w:jc w:val="both"/>
        <w:rPr>
          <w:rFonts w:ascii="Sylfaen" w:hAnsi="Sylfaen"/>
          <w:sz w:val="24"/>
          <w:szCs w:val="24"/>
          <w:lang w:val="hy-AM"/>
        </w:rPr>
      </w:pPr>
      <w:r w:rsidRPr="00AF4E34">
        <w:rPr>
          <w:rFonts w:ascii="Sylfaen" w:hAnsi="Sylfaen"/>
          <w:sz w:val="24"/>
          <w:szCs w:val="24"/>
          <w:lang w:val="hy-AM"/>
        </w:rPr>
        <w:t>«Բարձրագույն կրթության և գիտության մասին» ՀՀ օրենքի 44–րդ հոդվածի 4–րդ մասի ուժով՝ իրավաբանական գիտությունների թեկնածուի գիտական աստիճանը հավաս</w:t>
      </w:r>
      <w:r w:rsidR="00AF4E34" w:rsidRPr="00AF4E34">
        <w:rPr>
          <w:rFonts w:ascii="Sylfaen" w:hAnsi="Sylfaen"/>
          <w:sz w:val="24"/>
          <w:szCs w:val="24"/>
          <w:lang w:val="hy-AM"/>
        </w:rPr>
        <w:t>ա</w:t>
      </w:r>
      <w:r w:rsidRPr="00AF4E34">
        <w:rPr>
          <w:rFonts w:ascii="Sylfaen" w:hAnsi="Sylfaen"/>
          <w:sz w:val="24"/>
          <w:szCs w:val="24"/>
          <w:lang w:val="hy-AM"/>
        </w:rPr>
        <w:t>րեցվել է իրավաբանական գիտությունների դոկտորի գիտական աստիճանին։</w:t>
      </w:r>
    </w:p>
    <w:p w14:paraId="28151F53" w14:textId="4B469019" w:rsidR="0002383B" w:rsidRPr="00AF4E34" w:rsidRDefault="00AF4E34" w:rsidP="00383016">
      <w:pPr>
        <w:spacing w:after="0"/>
        <w:ind w:firstLine="708"/>
        <w:jc w:val="both"/>
        <w:rPr>
          <w:rFonts w:ascii="Sylfaen" w:hAnsi="Sylfaen"/>
          <w:sz w:val="24"/>
          <w:szCs w:val="24"/>
          <w:lang w:val="hy-AM"/>
        </w:rPr>
      </w:pPr>
      <w:r w:rsidRPr="00AF4E34">
        <w:rPr>
          <w:rFonts w:ascii="Sylfaen" w:hAnsi="Sylfaen"/>
          <w:sz w:val="24"/>
          <w:szCs w:val="24"/>
          <w:lang w:val="hy-AM"/>
        </w:rPr>
        <w:t>Ամուսնացած չէ։</w:t>
      </w:r>
    </w:p>
    <w:p w14:paraId="65AAFE34" w14:textId="77777777" w:rsidR="0002383B" w:rsidRPr="00AF4E34" w:rsidRDefault="0002383B" w:rsidP="00383016">
      <w:pPr>
        <w:spacing w:after="0"/>
        <w:ind w:firstLine="708"/>
        <w:jc w:val="both"/>
        <w:rPr>
          <w:rFonts w:ascii="Sylfaen" w:hAnsi="Sylfaen"/>
          <w:sz w:val="24"/>
          <w:szCs w:val="24"/>
          <w:lang w:val="hy-AM"/>
        </w:rPr>
      </w:pPr>
    </w:p>
    <w:p w14:paraId="534BDC5C" w14:textId="21534380" w:rsidR="002E097C" w:rsidRPr="00AF4E34" w:rsidRDefault="0002383B" w:rsidP="00383016">
      <w:pPr>
        <w:spacing w:after="0"/>
        <w:ind w:firstLine="708"/>
        <w:jc w:val="both"/>
        <w:rPr>
          <w:rFonts w:ascii="Sylfaen" w:hAnsi="Sylfaen"/>
          <w:sz w:val="24"/>
          <w:szCs w:val="24"/>
          <w:lang w:val="hy-AM"/>
        </w:rPr>
      </w:pPr>
      <w:r w:rsidRPr="00AF4E34">
        <w:rPr>
          <w:rFonts w:ascii="Sylfaen" w:hAnsi="Sylfaen"/>
          <w:b/>
          <w:sz w:val="24"/>
          <w:szCs w:val="24"/>
          <w:u w:val="single"/>
          <w:lang w:val="hy-AM"/>
        </w:rPr>
        <w:t>ԱՇԽԱՏԱՆՔ:</w:t>
      </w:r>
      <w:r w:rsidRPr="00AF4E34">
        <w:rPr>
          <w:rFonts w:ascii="Sylfaen" w:hAnsi="Sylfaen"/>
          <w:sz w:val="24"/>
          <w:szCs w:val="24"/>
          <w:lang w:val="hy-AM"/>
        </w:rPr>
        <w:t xml:space="preserve"> </w:t>
      </w:r>
      <w:r w:rsidR="002E097C" w:rsidRPr="00AF4E34">
        <w:rPr>
          <w:rFonts w:ascii="Sylfaen" w:hAnsi="Sylfaen"/>
          <w:sz w:val="24"/>
          <w:szCs w:val="24"/>
          <w:lang w:val="hy-AM"/>
        </w:rPr>
        <w:t>2010-2014թթ. աշխատել է ՀՀ Վերաքննիչ քաղաքացիական դատարանում՝ որպես դատավորի օգնական:</w:t>
      </w:r>
    </w:p>
    <w:p w14:paraId="738493EC" w14:textId="77777777" w:rsidR="002E097C" w:rsidRPr="00AF4E34" w:rsidRDefault="002E097C" w:rsidP="00383016">
      <w:pPr>
        <w:spacing w:after="0"/>
        <w:ind w:firstLine="708"/>
        <w:jc w:val="both"/>
        <w:rPr>
          <w:rFonts w:ascii="Sylfaen" w:hAnsi="Sylfaen"/>
          <w:sz w:val="24"/>
          <w:szCs w:val="24"/>
          <w:lang w:val="hy-AM"/>
        </w:rPr>
      </w:pPr>
      <w:r w:rsidRPr="00AF4E34">
        <w:rPr>
          <w:rFonts w:ascii="Sylfaen" w:hAnsi="Sylfaen"/>
          <w:sz w:val="24"/>
          <w:szCs w:val="24"/>
          <w:lang w:val="hy-AM"/>
        </w:rPr>
        <w:t>ՀՀ Նախագահի 2014 թվականի դեկտեմբերի 24-ի հրամանագրով նշանակվել է Երևան քաղաքի Կենտրոն և Նորք-Մարաշ վարչական շրջանների ընդհանուր իրավասության դատարանի դատավոր:</w:t>
      </w:r>
    </w:p>
    <w:p w14:paraId="48FF3924" w14:textId="463CB839" w:rsidR="0000581F" w:rsidRPr="00AF4E34" w:rsidRDefault="002E097C" w:rsidP="0002383B">
      <w:pPr>
        <w:spacing w:after="0"/>
        <w:ind w:firstLine="708"/>
        <w:jc w:val="both"/>
        <w:rPr>
          <w:rFonts w:ascii="Sylfaen" w:hAnsi="Sylfaen"/>
          <w:sz w:val="24"/>
          <w:szCs w:val="24"/>
          <w:lang w:val="hy-AM"/>
        </w:rPr>
      </w:pPr>
      <w:r w:rsidRPr="00AF4E34">
        <w:rPr>
          <w:rFonts w:ascii="Sylfaen" w:hAnsi="Sylfaen"/>
          <w:sz w:val="24"/>
          <w:szCs w:val="24"/>
          <w:lang w:val="hy-AM"/>
        </w:rPr>
        <w:t xml:space="preserve">25.01.2018 թվականից </w:t>
      </w:r>
      <w:r w:rsidR="00973E86" w:rsidRPr="00AF4E34">
        <w:rPr>
          <w:rFonts w:ascii="Sylfaen" w:hAnsi="Sylfaen"/>
          <w:sz w:val="24"/>
          <w:szCs w:val="24"/>
          <w:lang w:val="hy-AM"/>
        </w:rPr>
        <w:t xml:space="preserve">մինչև </w:t>
      </w:r>
      <w:r w:rsidR="008B67E0" w:rsidRPr="00AF4E34">
        <w:rPr>
          <w:rFonts w:ascii="Sylfaen" w:hAnsi="Sylfaen"/>
          <w:sz w:val="24"/>
          <w:szCs w:val="24"/>
          <w:lang w:val="hy-AM"/>
        </w:rPr>
        <w:t>07.01.2023 թվականը</w:t>
      </w:r>
      <w:r w:rsidRPr="00AF4E34">
        <w:rPr>
          <w:rFonts w:ascii="Sylfaen" w:hAnsi="Sylfaen"/>
          <w:sz w:val="24"/>
          <w:szCs w:val="24"/>
          <w:lang w:val="hy-AM"/>
        </w:rPr>
        <w:t xml:space="preserve"> պաշտոնավարել</w:t>
      </w:r>
      <w:r w:rsidR="008B67E0" w:rsidRPr="00AF4E34">
        <w:rPr>
          <w:rFonts w:ascii="Sylfaen" w:hAnsi="Sylfaen"/>
          <w:sz w:val="24"/>
          <w:szCs w:val="24"/>
          <w:lang w:val="hy-AM"/>
        </w:rPr>
        <w:t xml:space="preserve"> է</w:t>
      </w:r>
      <w:r w:rsidRPr="00AF4E34">
        <w:rPr>
          <w:rFonts w:ascii="Sylfaen" w:hAnsi="Sylfaen"/>
          <w:sz w:val="24"/>
          <w:szCs w:val="24"/>
          <w:lang w:val="hy-AM"/>
        </w:rPr>
        <w:t xml:space="preserve"> որպես  Երևան քաղաքի ընդհանուր իրավասության դատարանի դատավոր</w:t>
      </w:r>
      <w:r w:rsidR="00973E86" w:rsidRPr="00AF4E34">
        <w:rPr>
          <w:rFonts w:ascii="Sylfaen" w:hAnsi="Sylfaen"/>
          <w:sz w:val="24"/>
          <w:szCs w:val="24"/>
          <w:lang w:val="hy-AM"/>
        </w:rPr>
        <w:t>, ապա՝ 07.01.2023 թվականից շարունակել է պաշտոնավարել որպես Երևան քաղաքի առաջին ատյանի ընդհանուր իրավասության քաղաքացիական դատարանի դատավոր:</w:t>
      </w:r>
    </w:p>
    <w:p w14:paraId="1C254ED0" w14:textId="7D1264D0" w:rsidR="0000581F" w:rsidRPr="00AF4E34" w:rsidRDefault="008B67E0" w:rsidP="00383016">
      <w:pPr>
        <w:spacing w:after="0"/>
        <w:ind w:firstLine="708"/>
        <w:jc w:val="both"/>
        <w:rPr>
          <w:rFonts w:ascii="Sylfaen" w:hAnsi="Sylfaen"/>
          <w:sz w:val="24"/>
          <w:szCs w:val="24"/>
          <w:lang w:val="hy-AM"/>
        </w:rPr>
      </w:pPr>
      <w:r w:rsidRPr="00AF4E34">
        <w:rPr>
          <w:rFonts w:ascii="Sylfaen" w:hAnsi="Sylfaen"/>
          <w:sz w:val="24"/>
          <w:szCs w:val="24"/>
          <w:lang w:val="hy-AM"/>
        </w:rPr>
        <w:t>ՀՀ Նախագահի 2023 թվականի դեկտեմբերի 04-ի հրամանագրով նշանակվել է ՀՀ վերաքննիչ հակակոռուպցիոն դատարանի դատավոր:</w:t>
      </w:r>
    </w:p>
    <w:p w14:paraId="3BC866B4" w14:textId="77777777" w:rsidR="00906FA0" w:rsidRPr="00AF4E34" w:rsidRDefault="00906FA0" w:rsidP="00383016">
      <w:pPr>
        <w:spacing w:after="0"/>
        <w:ind w:firstLine="708"/>
        <w:jc w:val="both"/>
        <w:rPr>
          <w:rFonts w:ascii="Sylfaen" w:hAnsi="Sylfaen"/>
          <w:sz w:val="24"/>
          <w:szCs w:val="24"/>
          <w:lang w:val="hy-AM"/>
        </w:rPr>
      </w:pPr>
    </w:p>
    <w:p w14:paraId="5D99DC38" w14:textId="13AF5A33" w:rsidR="00906FA0" w:rsidRPr="00AF4E34" w:rsidRDefault="00906FA0" w:rsidP="00383016">
      <w:pPr>
        <w:spacing w:after="0"/>
        <w:ind w:firstLine="708"/>
        <w:jc w:val="both"/>
        <w:rPr>
          <w:rFonts w:ascii="Sylfaen" w:hAnsi="Sylfaen"/>
          <w:sz w:val="24"/>
          <w:szCs w:val="24"/>
          <w:lang w:val="hy-AM"/>
        </w:rPr>
      </w:pPr>
      <w:r w:rsidRPr="00AF4E34">
        <w:rPr>
          <w:rFonts w:ascii="Sylfaen" w:hAnsi="Sylfaen"/>
          <w:b/>
          <w:sz w:val="24"/>
          <w:szCs w:val="24"/>
          <w:u w:val="single"/>
          <w:lang w:val="hy-AM"/>
        </w:rPr>
        <w:t>ԳԻՏԱՄԱՆԿԱՎԱՐԺԱԿԱՆ ԳՈՐԾՈՒՆԵՈՒԹՅՈՒՆ</w:t>
      </w:r>
      <w:r w:rsidRPr="00AF4E34">
        <w:rPr>
          <w:rFonts w:ascii="Sylfaen" w:hAnsi="Sylfaen"/>
          <w:sz w:val="24"/>
          <w:szCs w:val="24"/>
          <w:lang w:val="hy-AM"/>
        </w:rPr>
        <w:t xml:space="preserve">: 2019 թվականից մինչև օրս հանդիսանում է վերապատրաստող դասընթացավար ՀՀ արդարադատության </w:t>
      </w:r>
      <w:r w:rsidRPr="00AF4E34">
        <w:rPr>
          <w:rFonts w:ascii="Sylfaen" w:hAnsi="Sylfaen"/>
          <w:sz w:val="24"/>
          <w:szCs w:val="24"/>
          <w:lang w:val="hy-AM"/>
        </w:rPr>
        <w:lastRenderedPageBreak/>
        <w:t>ակադեմիայում</w:t>
      </w:r>
      <w:r w:rsidR="00ED7D6B" w:rsidRPr="00AF4E34">
        <w:rPr>
          <w:rFonts w:ascii="Sylfaen" w:hAnsi="Sylfaen"/>
          <w:sz w:val="24"/>
          <w:szCs w:val="24"/>
          <w:lang w:val="hy-AM"/>
        </w:rPr>
        <w:t>՝</w:t>
      </w:r>
      <w:r w:rsidRPr="00AF4E34">
        <w:rPr>
          <w:rFonts w:ascii="Sylfaen" w:hAnsi="Sylfaen"/>
          <w:sz w:val="24"/>
          <w:szCs w:val="24"/>
          <w:lang w:val="hy-AM"/>
        </w:rPr>
        <w:t xml:space="preserve"> դատավորների և դատախազների թեկնածուների, ՀՀ նոտարական պալատում՝ նոտարների, ՀՀ փաստաբանների պալատում՝ փաստաբանների համար:</w:t>
      </w:r>
    </w:p>
    <w:p w14:paraId="5B1E53A8" w14:textId="49240DE6" w:rsidR="005D29E8" w:rsidRPr="00AF4E34" w:rsidRDefault="005D29E8" w:rsidP="005D29E8">
      <w:pPr>
        <w:spacing w:after="0"/>
        <w:ind w:firstLine="708"/>
        <w:jc w:val="both"/>
        <w:rPr>
          <w:rFonts w:ascii="Sylfaen" w:hAnsi="Sylfaen"/>
          <w:sz w:val="24"/>
          <w:szCs w:val="24"/>
          <w:lang w:val="hy-AM"/>
        </w:rPr>
      </w:pPr>
      <w:r w:rsidRPr="00AF4E34">
        <w:rPr>
          <w:rFonts w:ascii="Sylfaen" w:hAnsi="Sylfaen"/>
          <w:sz w:val="24"/>
          <w:szCs w:val="24"/>
          <w:lang w:val="hy-AM"/>
        </w:rPr>
        <w:t>26.04.2023 թվականին ԲՈԿ 001 մասնագիտական խորհրդում պաշտպանել է թեկնածուական ատենախոսություն «</w:t>
      </w:r>
      <w:r w:rsidRPr="00AF4E34">
        <w:rPr>
          <w:rFonts w:ascii="Sylfaen" w:hAnsi="Sylfaen"/>
          <w:i/>
          <w:sz w:val="24"/>
          <w:szCs w:val="24"/>
          <w:lang w:val="hy-AM"/>
        </w:rPr>
        <w:t>Երեխայի ազատ տեղաշարժվելու իրավունքի էությունը և դրա կենսագործման հիմնախնդիրները</w:t>
      </w:r>
      <w:r w:rsidRPr="00AF4E34">
        <w:rPr>
          <w:rFonts w:ascii="Sylfaen" w:hAnsi="Sylfaen"/>
          <w:sz w:val="24"/>
          <w:szCs w:val="24"/>
          <w:lang w:val="hy-AM"/>
        </w:rPr>
        <w:t xml:space="preserve">» թեմայով, և Բարձրագույն որակավորման կոմիտեի 03.08.2023 թվականի թիվ 12Ա-վ1 հրամանով շնորհվել է իրավաբանական գիտությունների թեկնածուի գիտական սատիճան: </w:t>
      </w:r>
    </w:p>
    <w:p w14:paraId="357C36A3" w14:textId="5C5B62A8" w:rsidR="005D29E8" w:rsidRPr="00AF4E34" w:rsidRDefault="005D29E8" w:rsidP="005D29E8">
      <w:pPr>
        <w:spacing w:after="0"/>
        <w:ind w:firstLine="708"/>
        <w:jc w:val="both"/>
        <w:rPr>
          <w:rFonts w:ascii="Sylfaen" w:hAnsi="Sylfaen"/>
          <w:sz w:val="24"/>
          <w:szCs w:val="24"/>
          <w:lang w:val="hy-AM"/>
        </w:rPr>
      </w:pPr>
      <w:r w:rsidRPr="00AF4E34">
        <w:rPr>
          <w:rFonts w:ascii="Sylfaen" w:hAnsi="Sylfaen"/>
          <w:sz w:val="24"/>
          <w:szCs w:val="24"/>
          <w:lang w:val="hy-AM"/>
        </w:rPr>
        <w:t xml:space="preserve">Հեղինակել է բազմաթիվ գիտական հոդվածներ երեխայի իրավունքների և շահերի, վերարտադրողականության օժանդակ տեխնոլոգիաների վերաբերյալ, ինչպես նաև համահեղինակել </w:t>
      </w:r>
      <w:r w:rsidR="00ED7D6B" w:rsidRPr="00AF4E34">
        <w:rPr>
          <w:rFonts w:ascii="Sylfaen" w:hAnsi="Sylfaen"/>
          <w:sz w:val="24"/>
          <w:szCs w:val="24"/>
          <w:lang w:val="hy-AM"/>
        </w:rPr>
        <w:t>է</w:t>
      </w:r>
      <w:r w:rsidRPr="00AF4E34">
        <w:rPr>
          <w:rFonts w:ascii="Sylfaen" w:hAnsi="Sylfaen"/>
          <w:sz w:val="24"/>
          <w:szCs w:val="24"/>
          <w:lang w:val="hy-AM"/>
        </w:rPr>
        <w:t xml:space="preserve"> «Քաղաքացիական դատավարության օրենսգրքի իրավակիրառ պրակտիկան»</w:t>
      </w:r>
      <w:r w:rsidR="004D6C02" w:rsidRPr="00AF4E34">
        <w:rPr>
          <w:rFonts w:ascii="Sylfaen" w:hAnsi="Sylfaen"/>
          <w:sz w:val="24"/>
          <w:szCs w:val="24"/>
          <w:lang w:val="hy-AM"/>
        </w:rPr>
        <w:t xml:space="preserve">, </w:t>
      </w:r>
      <w:r w:rsidRPr="00AF4E34">
        <w:rPr>
          <w:rFonts w:ascii="Sylfaen" w:hAnsi="Sylfaen"/>
          <w:sz w:val="24"/>
          <w:szCs w:val="24"/>
          <w:lang w:val="hy-AM"/>
        </w:rPr>
        <w:t xml:space="preserve"> </w:t>
      </w:r>
      <w:r w:rsidR="004D6C02" w:rsidRPr="00AF4E34">
        <w:rPr>
          <w:rFonts w:ascii="Sylfaen" w:hAnsi="Sylfaen"/>
          <w:sz w:val="24"/>
          <w:szCs w:val="24"/>
          <w:lang w:val="hy-AM"/>
        </w:rPr>
        <w:t xml:space="preserve">«Ապօրինի ծագում ունեցող գույքի բռնագանձման վարույթը որպես քաղաքացիական դատավարության տարբերկված ձև» </w:t>
      </w:r>
      <w:r w:rsidRPr="00AF4E34">
        <w:rPr>
          <w:rFonts w:ascii="Sylfaen" w:hAnsi="Sylfaen"/>
          <w:sz w:val="24"/>
          <w:szCs w:val="24"/>
          <w:lang w:val="hy-AM"/>
        </w:rPr>
        <w:t>վերտառությամբ ձեռնարկ</w:t>
      </w:r>
      <w:r w:rsidR="004D6C02" w:rsidRPr="00AF4E34">
        <w:rPr>
          <w:rFonts w:ascii="Sylfaen" w:hAnsi="Sylfaen"/>
          <w:sz w:val="24"/>
          <w:szCs w:val="24"/>
          <w:lang w:val="hy-AM"/>
        </w:rPr>
        <w:t>ներ</w:t>
      </w:r>
      <w:r w:rsidRPr="00AF4E34">
        <w:rPr>
          <w:rFonts w:ascii="Sylfaen" w:hAnsi="Sylfaen"/>
          <w:sz w:val="24"/>
          <w:szCs w:val="24"/>
          <w:lang w:val="hy-AM"/>
        </w:rPr>
        <w:t xml:space="preserve">ը։ </w:t>
      </w:r>
      <w:r w:rsidR="00AF4E34">
        <w:rPr>
          <w:rFonts w:ascii="Sylfaen" w:hAnsi="Sylfaen"/>
          <w:sz w:val="24"/>
          <w:szCs w:val="24"/>
          <w:lang w:val="hy-AM"/>
        </w:rPr>
        <w:t>Հանդիսանում է «Երեխայի ազատ տեղաշարժվելու իրավունքի էությունը և դրա կենսագործման հիմնախնդիրները» մենագրության հեղինակ։</w:t>
      </w:r>
    </w:p>
    <w:p w14:paraId="459AB4FE" w14:textId="77777777" w:rsidR="005D29E8" w:rsidRPr="00AF4E34" w:rsidRDefault="005D29E8" w:rsidP="00383016">
      <w:pPr>
        <w:spacing w:after="0"/>
        <w:ind w:firstLine="708"/>
        <w:jc w:val="both"/>
        <w:rPr>
          <w:rFonts w:ascii="Sylfaen" w:hAnsi="Sylfaen"/>
          <w:sz w:val="24"/>
          <w:szCs w:val="24"/>
          <w:lang w:val="hy-AM"/>
        </w:rPr>
      </w:pPr>
    </w:p>
    <w:p w14:paraId="54472714" w14:textId="77777777" w:rsidR="00906FA0" w:rsidRPr="00AF4E34" w:rsidRDefault="00906FA0" w:rsidP="00383016">
      <w:pPr>
        <w:spacing w:after="0"/>
        <w:ind w:firstLine="708"/>
        <w:jc w:val="both"/>
        <w:rPr>
          <w:rFonts w:ascii="Sylfaen" w:hAnsi="Sylfaen"/>
          <w:sz w:val="24"/>
          <w:szCs w:val="24"/>
          <w:lang w:val="hy-AM"/>
        </w:rPr>
      </w:pPr>
    </w:p>
    <w:p w14:paraId="69FBF5DC" w14:textId="4CB453F4" w:rsidR="0000581F" w:rsidRPr="00AF4E34" w:rsidRDefault="005D29E8" w:rsidP="00383016">
      <w:pPr>
        <w:spacing w:after="0"/>
        <w:ind w:firstLine="708"/>
        <w:jc w:val="both"/>
        <w:rPr>
          <w:rFonts w:ascii="Sylfaen" w:hAnsi="Sylfaen"/>
          <w:sz w:val="24"/>
          <w:szCs w:val="24"/>
          <w:lang w:val="hy-AM"/>
        </w:rPr>
      </w:pPr>
      <w:r w:rsidRPr="00AF4E34">
        <w:rPr>
          <w:rFonts w:ascii="Sylfaen" w:hAnsi="Sylfaen"/>
          <w:b/>
          <w:sz w:val="24"/>
          <w:szCs w:val="24"/>
          <w:u w:val="single"/>
          <w:lang w:val="hy-AM"/>
        </w:rPr>
        <w:t>ՊԱՐԳԵՎՆԵՐ:</w:t>
      </w:r>
      <w:r w:rsidRPr="00AF4E34">
        <w:rPr>
          <w:rFonts w:ascii="Sylfaen" w:hAnsi="Sylfaen"/>
          <w:sz w:val="24"/>
          <w:szCs w:val="24"/>
          <w:lang w:val="hy-AM"/>
        </w:rPr>
        <w:t xml:space="preserve"> </w:t>
      </w:r>
      <w:r w:rsidR="0000581F" w:rsidRPr="00AF4E34">
        <w:rPr>
          <w:rFonts w:ascii="Sylfaen" w:hAnsi="Sylfaen"/>
          <w:sz w:val="24"/>
          <w:szCs w:val="24"/>
          <w:lang w:val="hy-AM"/>
        </w:rPr>
        <w:t xml:space="preserve"> ՀՀ-ում ԱՄՆ դեսպանի կողմից</w:t>
      </w:r>
      <w:r w:rsidRPr="00AF4E34">
        <w:rPr>
          <w:rFonts w:ascii="Sylfaen" w:hAnsi="Sylfaen"/>
          <w:sz w:val="24"/>
          <w:szCs w:val="24"/>
          <w:lang w:val="hy-AM"/>
        </w:rPr>
        <w:t xml:space="preserve"> 2021 թվականին</w:t>
      </w:r>
      <w:r w:rsidR="0000581F" w:rsidRPr="00AF4E34">
        <w:rPr>
          <w:rFonts w:ascii="Sylfaen" w:hAnsi="Sylfaen"/>
          <w:sz w:val="24"/>
          <w:szCs w:val="24"/>
          <w:lang w:val="hy-AM"/>
        </w:rPr>
        <w:t xml:space="preserve"> արժանացել </w:t>
      </w:r>
      <w:r w:rsidRPr="00AF4E34">
        <w:rPr>
          <w:rFonts w:ascii="Sylfaen" w:hAnsi="Sylfaen"/>
          <w:sz w:val="24"/>
          <w:szCs w:val="24"/>
          <w:lang w:val="hy-AM"/>
        </w:rPr>
        <w:t>է</w:t>
      </w:r>
      <w:r w:rsidR="0000581F" w:rsidRPr="00AF4E34">
        <w:rPr>
          <w:rFonts w:ascii="Sylfaen" w:hAnsi="Sylfaen"/>
          <w:sz w:val="24"/>
          <w:szCs w:val="24"/>
          <w:lang w:val="hy-AM"/>
        </w:rPr>
        <w:t xml:space="preserve"> «Կոռուպցիայի դեմ պայքարի և մարդու իրավունքների պաշտպանության ոլորտում վերապատրաստողների հատուկ վերապատրաստման ծրագիրը» հաջողությամբ ավարտելու կապակցությամբ հավաստագիր-շնորհակալագրի։ </w:t>
      </w:r>
    </w:p>
    <w:p w14:paraId="2B969DD0" w14:textId="1AB36176" w:rsidR="00383016" w:rsidRPr="00AF4E34" w:rsidRDefault="0000581F" w:rsidP="00383016">
      <w:pPr>
        <w:spacing w:after="0"/>
        <w:ind w:firstLine="708"/>
        <w:jc w:val="both"/>
        <w:rPr>
          <w:rFonts w:ascii="Sylfaen" w:hAnsi="Sylfaen"/>
          <w:sz w:val="24"/>
          <w:szCs w:val="24"/>
          <w:lang w:val="hy-AM"/>
        </w:rPr>
      </w:pPr>
      <w:r w:rsidRPr="00AF4E34">
        <w:rPr>
          <w:rFonts w:ascii="Sylfaen" w:hAnsi="Sylfaen"/>
          <w:sz w:val="24"/>
          <w:szCs w:val="24"/>
          <w:lang w:val="hy-AM"/>
        </w:rPr>
        <w:t xml:space="preserve">ՀՀ արդարադատության ակադեմիայի ռեկտորի 13.09.2023 թվականի թիվ 148/2023-Ա հրամամագրով արդարադատության ակադեմիայի հիմնադրման 10-րդ տարեդարձի կապակցությամբ պարգևատրվել </w:t>
      </w:r>
      <w:r w:rsidR="005D29E8" w:rsidRPr="00AF4E34">
        <w:rPr>
          <w:rFonts w:ascii="Sylfaen" w:hAnsi="Sylfaen"/>
          <w:sz w:val="24"/>
          <w:szCs w:val="24"/>
          <w:lang w:val="hy-AM"/>
        </w:rPr>
        <w:t>է</w:t>
      </w:r>
      <w:r w:rsidRPr="00AF4E34">
        <w:rPr>
          <w:rFonts w:ascii="Sylfaen" w:hAnsi="Sylfaen"/>
          <w:sz w:val="24"/>
          <w:szCs w:val="24"/>
          <w:lang w:val="hy-AM"/>
        </w:rPr>
        <w:t xml:space="preserve"> «Համագործակցության համար» մեդալով:</w:t>
      </w:r>
    </w:p>
    <w:p w14:paraId="0EB6FD13" w14:textId="77777777" w:rsidR="0000581F" w:rsidRPr="00AF4E34" w:rsidRDefault="0000581F" w:rsidP="00383016">
      <w:pPr>
        <w:spacing w:after="0"/>
        <w:ind w:firstLine="708"/>
        <w:jc w:val="both"/>
        <w:rPr>
          <w:rFonts w:ascii="Sylfaen" w:hAnsi="Sylfaen"/>
          <w:b/>
          <w:bCs/>
          <w:sz w:val="24"/>
          <w:szCs w:val="24"/>
          <w:lang w:val="hy-AM"/>
        </w:rPr>
      </w:pPr>
    </w:p>
    <w:p w14:paraId="226E1561" w14:textId="77777777" w:rsidR="00AF4E34" w:rsidRPr="00AF4E34" w:rsidRDefault="00AF4E34" w:rsidP="00383016">
      <w:pPr>
        <w:rPr>
          <w:rFonts w:ascii="Sylfaen" w:hAnsi="Sylfaen"/>
          <w:sz w:val="24"/>
          <w:szCs w:val="24"/>
          <w:lang w:val="hy-AM"/>
        </w:rPr>
      </w:pPr>
    </w:p>
    <w:p w14:paraId="419E83C5" w14:textId="77777777" w:rsidR="00AF4E34" w:rsidRDefault="00AF4E34" w:rsidP="00AF4E34">
      <w:pPr>
        <w:jc w:val="center"/>
        <w:rPr>
          <w:rFonts w:ascii="Sylfaen" w:hAnsi="Sylfaen"/>
          <w:b/>
          <w:sz w:val="24"/>
          <w:szCs w:val="24"/>
          <w:u w:val="single"/>
          <w:lang w:val="hy-AM"/>
        </w:rPr>
      </w:pPr>
    </w:p>
    <w:p w14:paraId="7931ECD0" w14:textId="77777777" w:rsidR="00AF4E34" w:rsidRDefault="00AF4E34" w:rsidP="00AF4E34">
      <w:pPr>
        <w:jc w:val="center"/>
        <w:rPr>
          <w:rFonts w:ascii="Sylfaen" w:hAnsi="Sylfaen"/>
          <w:b/>
          <w:sz w:val="24"/>
          <w:szCs w:val="24"/>
          <w:u w:val="single"/>
          <w:lang w:val="hy-AM"/>
        </w:rPr>
      </w:pPr>
    </w:p>
    <w:p w14:paraId="0B56D603" w14:textId="77777777" w:rsidR="00AF4E34" w:rsidRDefault="00AF4E34" w:rsidP="00AF4E34">
      <w:pPr>
        <w:jc w:val="center"/>
        <w:rPr>
          <w:rFonts w:ascii="Sylfaen" w:hAnsi="Sylfaen"/>
          <w:b/>
          <w:sz w:val="24"/>
          <w:szCs w:val="24"/>
          <w:u w:val="single"/>
          <w:lang w:val="hy-AM"/>
        </w:rPr>
      </w:pPr>
    </w:p>
    <w:p w14:paraId="1D5CDA87" w14:textId="77777777" w:rsidR="00AF4E34" w:rsidRDefault="00AF4E34" w:rsidP="00AF4E34">
      <w:pPr>
        <w:jc w:val="center"/>
        <w:rPr>
          <w:rFonts w:ascii="Sylfaen" w:hAnsi="Sylfaen"/>
          <w:b/>
          <w:sz w:val="24"/>
          <w:szCs w:val="24"/>
          <w:u w:val="single"/>
          <w:lang w:val="hy-AM"/>
        </w:rPr>
      </w:pPr>
    </w:p>
    <w:p w14:paraId="0E3831AE" w14:textId="77777777" w:rsidR="00AF4E34" w:rsidRDefault="00AF4E34" w:rsidP="00AF4E34">
      <w:pPr>
        <w:jc w:val="center"/>
        <w:rPr>
          <w:rFonts w:ascii="Sylfaen" w:hAnsi="Sylfaen"/>
          <w:b/>
          <w:sz w:val="24"/>
          <w:szCs w:val="24"/>
          <w:u w:val="single"/>
          <w:lang w:val="hy-AM"/>
        </w:rPr>
      </w:pPr>
    </w:p>
    <w:p w14:paraId="1CD6A260" w14:textId="77777777" w:rsidR="00AF4E34" w:rsidRDefault="00AF4E34" w:rsidP="00AF4E34">
      <w:pPr>
        <w:jc w:val="center"/>
        <w:rPr>
          <w:rFonts w:ascii="Sylfaen" w:hAnsi="Sylfaen"/>
          <w:b/>
          <w:sz w:val="24"/>
          <w:szCs w:val="24"/>
          <w:u w:val="single"/>
          <w:lang w:val="hy-AM"/>
        </w:rPr>
      </w:pPr>
    </w:p>
    <w:p w14:paraId="711FFF42" w14:textId="77777777" w:rsidR="00AF4E34" w:rsidRDefault="00AF4E34" w:rsidP="00AF4E34">
      <w:pPr>
        <w:jc w:val="center"/>
        <w:rPr>
          <w:rFonts w:ascii="Sylfaen" w:hAnsi="Sylfaen"/>
          <w:b/>
          <w:sz w:val="24"/>
          <w:szCs w:val="24"/>
          <w:u w:val="single"/>
          <w:lang w:val="hy-AM"/>
        </w:rPr>
      </w:pPr>
    </w:p>
    <w:p w14:paraId="739084A1" w14:textId="77777777" w:rsidR="00AF4E34" w:rsidRDefault="00AF4E34" w:rsidP="00AF4E34">
      <w:pPr>
        <w:jc w:val="center"/>
        <w:rPr>
          <w:rFonts w:ascii="Sylfaen" w:hAnsi="Sylfaen"/>
          <w:b/>
          <w:sz w:val="24"/>
          <w:szCs w:val="24"/>
          <w:u w:val="single"/>
          <w:lang w:val="hy-AM"/>
        </w:rPr>
      </w:pPr>
    </w:p>
    <w:p w14:paraId="0A3D05DC" w14:textId="77777777" w:rsidR="00AF4E34" w:rsidRDefault="00AF4E34" w:rsidP="00AF4E34">
      <w:pPr>
        <w:jc w:val="center"/>
        <w:rPr>
          <w:rFonts w:ascii="Sylfaen" w:hAnsi="Sylfaen"/>
          <w:b/>
          <w:sz w:val="24"/>
          <w:szCs w:val="24"/>
          <w:u w:val="single"/>
          <w:lang w:val="hy-AM"/>
        </w:rPr>
      </w:pPr>
    </w:p>
    <w:p w14:paraId="12AC725E" w14:textId="77777777" w:rsidR="00AF4E34" w:rsidRDefault="00AF4E34" w:rsidP="00AF4E34">
      <w:pPr>
        <w:jc w:val="center"/>
        <w:rPr>
          <w:rFonts w:ascii="Sylfaen" w:hAnsi="Sylfaen"/>
          <w:b/>
          <w:sz w:val="24"/>
          <w:szCs w:val="24"/>
          <w:u w:val="single"/>
          <w:lang w:val="hy-AM"/>
        </w:rPr>
      </w:pPr>
    </w:p>
    <w:p w14:paraId="25E401C8" w14:textId="77777777" w:rsidR="00AF4E34" w:rsidRPr="00AF4E34" w:rsidRDefault="00AF4E34" w:rsidP="00AF4E34">
      <w:pPr>
        <w:jc w:val="center"/>
        <w:rPr>
          <w:rFonts w:ascii="Sylfaen" w:hAnsi="Sylfaen"/>
          <w:b/>
          <w:sz w:val="24"/>
          <w:szCs w:val="24"/>
          <w:u w:val="single"/>
          <w:lang w:val="hy-AM"/>
        </w:rPr>
      </w:pPr>
      <w:r w:rsidRPr="00AF4E34">
        <w:rPr>
          <w:rFonts w:ascii="Sylfaen" w:hAnsi="Sylfaen"/>
          <w:b/>
          <w:sz w:val="24"/>
          <w:szCs w:val="24"/>
          <w:u w:val="single"/>
          <w:lang w:val="hy-AM"/>
        </w:rPr>
        <w:t>Biography</w:t>
      </w:r>
    </w:p>
    <w:p w14:paraId="25EFCB97" w14:textId="4F211AF8"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Hayarpi Artur Zargaryan was born</w:t>
      </w:r>
      <w:r>
        <w:rPr>
          <w:rFonts w:ascii="Sylfaen" w:hAnsi="Sylfaen"/>
          <w:sz w:val="24"/>
          <w:szCs w:val="24"/>
          <w:lang w:val="hy-AM"/>
        </w:rPr>
        <w:t xml:space="preserve"> on August 11, 1988 in Yerevan.</w:t>
      </w:r>
    </w:p>
    <w:p w14:paraId="6D7A92FD" w14:textId="77777777" w:rsidR="00F511EC" w:rsidRDefault="00F511EC" w:rsidP="00AF4E34">
      <w:pPr>
        <w:spacing w:after="0"/>
        <w:ind w:firstLine="720"/>
        <w:jc w:val="both"/>
        <w:rPr>
          <w:rFonts w:ascii="Sylfaen" w:hAnsi="Sylfaen"/>
          <w:b/>
          <w:sz w:val="24"/>
          <w:szCs w:val="24"/>
          <w:u w:val="single"/>
          <w:lang w:val="en-US"/>
        </w:rPr>
      </w:pPr>
    </w:p>
    <w:p w14:paraId="7B62289C"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b/>
          <w:sz w:val="24"/>
          <w:szCs w:val="24"/>
          <w:u w:val="single"/>
          <w:lang w:val="hy-AM"/>
        </w:rPr>
        <w:t>EDUCATION</w:t>
      </w:r>
      <w:r w:rsidRPr="00AF4E34">
        <w:rPr>
          <w:rFonts w:ascii="Sylfaen" w:hAnsi="Sylfaen"/>
          <w:sz w:val="24"/>
          <w:szCs w:val="24"/>
          <w:lang w:val="hy-AM"/>
        </w:rPr>
        <w:t>: In 1995, she entered the secondary school of the city of Odessa, Ukraine, after which she continued her studies at the secondary school No. 132 named after Admiral Isakov in Yerevan, which she graduated from in 2005.</w:t>
      </w:r>
    </w:p>
    <w:p w14:paraId="7FBCD0D2"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In 2009, she graduated with honors from the Bachelor's degree from the Faculty of Law of Yerevan State University.</w:t>
      </w:r>
    </w:p>
    <w:p w14:paraId="09A3F490"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In 2011, she graduated with honors from the Master's degree from the Faculty of Law of Yerevan State University.</w:t>
      </w:r>
    </w:p>
    <w:p w14:paraId="71E9FDEB"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In 2012, she received the license to practice law No. 1420 from the Chamber of Advocates of the Republic of Armenia, which has been suspended since its receipt.</w:t>
      </w:r>
    </w:p>
    <w:p w14:paraId="38BF16C2"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In 2014, she entered and graduated from the Academy of Justice of the Republic of Armenia in the same year.</w:t>
      </w:r>
    </w:p>
    <w:p w14:paraId="15D8EA05"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In 2023, she received the degree of Candidate of Legal Sciences.</w:t>
      </w:r>
    </w:p>
    <w:p w14:paraId="3D96779E" w14:textId="777777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By virtue of Part 4 of Article 44 of the RA Law “On Higher Education and Science”, the academic degree of Candidate of Legal Sciences has been equated to the academic degree of Doctor of Legal Sciences.</w:t>
      </w:r>
    </w:p>
    <w:p w14:paraId="697DACD8" w14:textId="77777777" w:rsidR="00E063FA" w:rsidRDefault="00E063FA" w:rsidP="00AF4E34">
      <w:pPr>
        <w:spacing w:after="0"/>
        <w:ind w:firstLine="720"/>
        <w:jc w:val="both"/>
        <w:rPr>
          <w:rFonts w:ascii="Sylfaen" w:hAnsi="Sylfaen"/>
          <w:b/>
          <w:sz w:val="24"/>
          <w:szCs w:val="24"/>
          <w:u w:val="single"/>
          <w:lang w:val="en-US"/>
        </w:rPr>
      </w:pPr>
    </w:p>
    <w:p w14:paraId="1A0AD660" w14:textId="5E58373C" w:rsidR="00AF4E34" w:rsidRPr="00AF4E34" w:rsidRDefault="00AF4E34" w:rsidP="00AF4E34">
      <w:pPr>
        <w:spacing w:after="0"/>
        <w:ind w:firstLine="720"/>
        <w:jc w:val="both"/>
        <w:rPr>
          <w:rFonts w:ascii="Sylfaen" w:hAnsi="Sylfaen"/>
          <w:sz w:val="24"/>
          <w:szCs w:val="24"/>
          <w:lang w:val="hy-AM"/>
        </w:rPr>
      </w:pPr>
      <w:r w:rsidRPr="00AF4E34">
        <w:rPr>
          <w:rFonts w:ascii="Sylfaen" w:hAnsi="Sylfaen"/>
          <w:b/>
          <w:sz w:val="24"/>
          <w:szCs w:val="24"/>
          <w:u w:val="single"/>
          <w:lang w:val="hy-AM"/>
        </w:rPr>
        <w:t>WORK</w:t>
      </w:r>
      <w:r w:rsidRPr="00AF4E34">
        <w:rPr>
          <w:rFonts w:ascii="Sylfaen" w:hAnsi="Sylfaen"/>
          <w:sz w:val="24"/>
          <w:szCs w:val="24"/>
          <w:lang w:val="hy-AM"/>
        </w:rPr>
        <w:t xml:space="preserve">: From 2010-2014, </w:t>
      </w:r>
      <w:r w:rsidR="009031EF">
        <w:rPr>
          <w:rFonts w:ascii="Sylfaen" w:hAnsi="Sylfaen"/>
          <w:sz w:val="24"/>
          <w:szCs w:val="24"/>
          <w:lang w:val="en-US"/>
        </w:rPr>
        <w:t>s</w:t>
      </w:r>
      <w:r w:rsidRPr="00AF4E34">
        <w:rPr>
          <w:rFonts w:ascii="Sylfaen" w:hAnsi="Sylfaen"/>
          <w:sz w:val="24"/>
          <w:szCs w:val="24"/>
          <w:lang w:val="hy-AM"/>
        </w:rPr>
        <w:t>he worked at the RA Civil Court of Appeal as an assistant judge.</w:t>
      </w:r>
    </w:p>
    <w:p w14:paraId="2CCED45A" w14:textId="794BDE52"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 xml:space="preserve">By the decree of the RA President of December 24, 2014, </w:t>
      </w:r>
      <w:r w:rsidR="009031EF">
        <w:rPr>
          <w:rFonts w:ascii="Sylfaen" w:hAnsi="Sylfaen"/>
          <w:sz w:val="24"/>
          <w:szCs w:val="24"/>
          <w:lang w:val="en-US"/>
        </w:rPr>
        <w:t>s</w:t>
      </w:r>
      <w:r w:rsidRPr="00AF4E34">
        <w:rPr>
          <w:rFonts w:ascii="Sylfaen" w:hAnsi="Sylfaen"/>
          <w:sz w:val="24"/>
          <w:szCs w:val="24"/>
          <w:lang w:val="hy-AM"/>
        </w:rPr>
        <w:t>he was appointed a judge of the Court of General Jurisdiction of Kentron and Nork-Marash administrative districts of Yerevan.</w:t>
      </w:r>
    </w:p>
    <w:p w14:paraId="15B5525F" w14:textId="1664CCCD"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 xml:space="preserve">From 25.01.2018 to 07.01.2023, </w:t>
      </w:r>
      <w:r w:rsidR="009031EF">
        <w:rPr>
          <w:rFonts w:ascii="Sylfaen" w:hAnsi="Sylfaen"/>
          <w:sz w:val="24"/>
          <w:szCs w:val="24"/>
          <w:lang w:val="en-US"/>
        </w:rPr>
        <w:t>s</w:t>
      </w:r>
      <w:r w:rsidRPr="00AF4E34">
        <w:rPr>
          <w:rFonts w:ascii="Sylfaen" w:hAnsi="Sylfaen"/>
          <w:sz w:val="24"/>
          <w:szCs w:val="24"/>
          <w:lang w:val="hy-AM"/>
        </w:rPr>
        <w:t xml:space="preserve">he served as a judge of the Court of General Jurisdiction of Yerevan, then from 07.01.2023, </w:t>
      </w:r>
      <w:r w:rsidR="009031EF">
        <w:rPr>
          <w:rFonts w:ascii="Sylfaen" w:hAnsi="Sylfaen"/>
          <w:sz w:val="24"/>
          <w:szCs w:val="24"/>
          <w:lang w:val="en-US"/>
        </w:rPr>
        <w:t>s</w:t>
      </w:r>
      <w:r w:rsidRPr="00AF4E34">
        <w:rPr>
          <w:rFonts w:ascii="Sylfaen" w:hAnsi="Sylfaen"/>
          <w:sz w:val="24"/>
          <w:szCs w:val="24"/>
          <w:lang w:val="hy-AM"/>
        </w:rPr>
        <w:t>he continued to serve as a judge of the Civil Court of First Instance of Yerevan.</w:t>
      </w:r>
    </w:p>
    <w:p w14:paraId="6825B989" w14:textId="3411907E"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 xml:space="preserve">By the decree of the RA President of December 04, 2023, </w:t>
      </w:r>
      <w:r w:rsidR="009031EF">
        <w:rPr>
          <w:rFonts w:ascii="Sylfaen" w:hAnsi="Sylfaen"/>
          <w:sz w:val="24"/>
          <w:szCs w:val="24"/>
          <w:lang w:val="en-US"/>
        </w:rPr>
        <w:t>s</w:t>
      </w:r>
      <w:r w:rsidRPr="00AF4E34">
        <w:rPr>
          <w:rFonts w:ascii="Sylfaen" w:hAnsi="Sylfaen"/>
          <w:sz w:val="24"/>
          <w:szCs w:val="24"/>
          <w:lang w:val="hy-AM"/>
        </w:rPr>
        <w:t>he was appointed a judge of the RA Anti-Corruption Court of Appeal.</w:t>
      </w:r>
    </w:p>
    <w:p w14:paraId="0A4BB15D" w14:textId="77777777" w:rsidR="00AF4E34" w:rsidRPr="00AF4E34" w:rsidRDefault="00AF4E34" w:rsidP="00AF4E34">
      <w:pPr>
        <w:spacing w:after="0"/>
        <w:ind w:firstLine="720"/>
        <w:jc w:val="both"/>
        <w:rPr>
          <w:rFonts w:ascii="Sylfaen" w:hAnsi="Sylfaen"/>
          <w:sz w:val="24"/>
          <w:szCs w:val="24"/>
          <w:lang w:val="hy-AM"/>
        </w:rPr>
      </w:pPr>
    </w:p>
    <w:p w14:paraId="14DFE22D" w14:textId="20E0F835" w:rsidR="00AF4E34" w:rsidRPr="00AF4E34" w:rsidRDefault="00AF4E34" w:rsidP="00AF4E34">
      <w:pPr>
        <w:spacing w:after="0"/>
        <w:ind w:firstLine="720"/>
        <w:jc w:val="both"/>
        <w:rPr>
          <w:rFonts w:ascii="Sylfaen" w:hAnsi="Sylfaen"/>
          <w:sz w:val="24"/>
          <w:szCs w:val="24"/>
          <w:lang w:val="hy-AM"/>
        </w:rPr>
      </w:pPr>
      <w:r w:rsidRPr="00AF4E34">
        <w:rPr>
          <w:rFonts w:ascii="Sylfaen" w:hAnsi="Sylfaen"/>
          <w:b/>
          <w:sz w:val="24"/>
          <w:szCs w:val="24"/>
          <w:u w:val="single"/>
          <w:lang w:val="hy-AM"/>
        </w:rPr>
        <w:t>SCIENTIFIC ACTIVITY</w:t>
      </w:r>
      <w:r w:rsidRPr="00AF4E34">
        <w:rPr>
          <w:rFonts w:ascii="Sylfaen" w:hAnsi="Sylfaen"/>
          <w:sz w:val="24"/>
          <w:szCs w:val="24"/>
          <w:lang w:val="hy-AM"/>
        </w:rPr>
        <w:t xml:space="preserve">: From 2019 to the present, </w:t>
      </w:r>
      <w:r w:rsidR="009031EF">
        <w:rPr>
          <w:rFonts w:ascii="Sylfaen" w:hAnsi="Sylfaen"/>
          <w:sz w:val="24"/>
          <w:szCs w:val="24"/>
          <w:lang w:val="en-US"/>
        </w:rPr>
        <w:t>s</w:t>
      </w:r>
      <w:r w:rsidRPr="00AF4E34">
        <w:rPr>
          <w:rFonts w:ascii="Sylfaen" w:hAnsi="Sylfaen"/>
          <w:sz w:val="24"/>
          <w:szCs w:val="24"/>
          <w:lang w:val="hy-AM"/>
        </w:rPr>
        <w:t>he has been a training instructor at the Academy of Justice of the Republic of Armenia for candidates for judges and prosecutors, at the Notary Chamber of the Republic of Armenia for notaries, and at the Chamber of Advocates of the Republic of Armenia for advocates.</w:t>
      </w:r>
    </w:p>
    <w:p w14:paraId="6BF4A453" w14:textId="4815BC77" w:rsidR="00AF4E34" w:rsidRPr="00AF4E34" w:rsidRDefault="00AF4E34" w:rsidP="00AF4E34">
      <w:pPr>
        <w:spacing w:after="0"/>
        <w:ind w:firstLine="720"/>
        <w:jc w:val="both"/>
        <w:rPr>
          <w:rFonts w:ascii="Sylfaen" w:hAnsi="Sylfaen"/>
          <w:sz w:val="24"/>
          <w:szCs w:val="24"/>
          <w:lang w:val="hy-AM"/>
        </w:rPr>
      </w:pPr>
      <w:r w:rsidRPr="00AF4E34">
        <w:rPr>
          <w:rFonts w:ascii="Sylfaen" w:hAnsi="Sylfaen"/>
          <w:sz w:val="24"/>
          <w:szCs w:val="24"/>
          <w:lang w:val="hy-AM"/>
        </w:rPr>
        <w:t xml:space="preserve">On 26.04.2023, </w:t>
      </w:r>
      <w:r w:rsidR="009031EF">
        <w:rPr>
          <w:rFonts w:ascii="Sylfaen" w:hAnsi="Sylfaen"/>
          <w:sz w:val="24"/>
          <w:szCs w:val="24"/>
          <w:lang w:val="en-US"/>
        </w:rPr>
        <w:t>s</w:t>
      </w:r>
      <w:r w:rsidRPr="00AF4E34">
        <w:rPr>
          <w:rFonts w:ascii="Sylfaen" w:hAnsi="Sylfaen"/>
          <w:sz w:val="24"/>
          <w:szCs w:val="24"/>
          <w:lang w:val="hy-AM"/>
        </w:rPr>
        <w:t>he defended h</w:t>
      </w:r>
      <w:bookmarkStart w:id="0" w:name="_GoBack"/>
      <w:bookmarkEnd w:id="0"/>
      <w:r w:rsidR="009031EF">
        <w:rPr>
          <w:rFonts w:ascii="Sylfaen" w:hAnsi="Sylfaen"/>
          <w:sz w:val="24"/>
          <w:szCs w:val="24"/>
          <w:lang w:val="en-US"/>
        </w:rPr>
        <w:t>er</w:t>
      </w:r>
      <w:r w:rsidRPr="00AF4E34">
        <w:rPr>
          <w:rFonts w:ascii="Sylfaen" w:hAnsi="Sylfaen"/>
          <w:sz w:val="24"/>
          <w:szCs w:val="24"/>
          <w:lang w:val="hy-AM"/>
        </w:rPr>
        <w:t xml:space="preserve"> PhD thesis on the topic "The Essence of the Child's Right to Free Movement and the Main Issues of Its Implementation" at the </w:t>
      </w:r>
      <w:r w:rsidRPr="00E063FA">
        <w:rPr>
          <w:rFonts w:ascii="Sylfaen" w:eastAsia="Times New Roman" w:hAnsi="Sylfaen"/>
          <w:sz w:val="24"/>
          <w:szCs w:val="24"/>
          <w:lang w:val="en-US"/>
        </w:rPr>
        <w:fldChar w:fldCharType="begin"/>
      </w:r>
      <w:r w:rsidRPr="00E063FA">
        <w:rPr>
          <w:rFonts w:ascii="Sylfaen" w:eastAsia="Times New Roman" w:hAnsi="Sylfaen"/>
          <w:sz w:val="24"/>
          <w:szCs w:val="24"/>
          <w:lang w:val="en-US"/>
        </w:rPr>
        <w:instrText xml:space="preserve"> HYPERLINK "https://degrees.hesc.am/" </w:instrText>
      </w:r>
      <w:r w:rsidRPr="00E063FA">
        <w:rPr>
          <w:rFonts w:ascii="Sylfaen" w:eastAsia="Times New Roman" w:hAnsi="Sylfaen"/>
          <w:sz w:val="24"/>
          <w:szCs w:val="24"/>
          <w:lang w:val="en-US"/>
        </w:rPr>
        <w:fldChar w:fldCharType="separate"/>
      </w:r>
      <w:r w:rsidRPr="00AF4E34">
        <w:rPr>
          <w:rFonts w:ascii="Sylfaen" w:eastAsia="Times New Roman" w:hAnsi="Sylfaen" w:cs="Arial"/>
          <w:sz w:val="24"/>
          <w:szCs w:val="24"/>
          <w:shd w:val="clear" w:color="auto" w:fill="FFFFFF"/>
          <w:lang w:val="en-US"/>
        </w:rPr>
        <w:t>Higher Education and Science Committee</w:t>
      </w:r>
      <w:r w:rsidRPr="00E063FA">
        <w:rPr>
          <w:rFonts w:ascii="Sylfaen" w:eastAsia="Times New Roman" w:hAnsi="Sylfaen"/>
          <w:sz w:val="24"/>
          <w:szCs w:val="24"/>
          <w:lang w:val="en-US"/>
        </w:rPr>
        <w:fldChar w:fldCharType="end"/>
      </w:r>
      <w:r w:rsidRPr="00E063FA">
        <w:rPr>
          <w:rFonts w:ascii="Sylfaen" w:eastAsia="Times New Roman" w:hAnsi="Sylfaen"/>
          <w:sz w:val="24"/>
          <w:szCs w:val="24"/>
          <w:lang w:val="hy-AM"/>
        </w:rPr>
        <w:t xml:space="preserve"> </w:t>
      </w:r>
      <w:r w:rsidRPr="00E063FA">
        <w:rPr>
          <w:rFonts w:ascii="Sylfaen" w:hAnsi="Sylfaen"/>
          <w:sz w:val="24"/>
          <w:szCs w:val="24"/>
          <w:lang w:val="hy-AM"/>
        </w:rPr>
        <w:t xml:space="preserve">001 Professional Council, and was awarded the academic degree of </w:t>
      </w:r>
      <w:r w:rsidRPr="00E063FA">
        <w:rPr>
          <w:rFonts w:ascii="Sylfaen" w:hAnsi="Sylfaen"/>
          <w:sz w:val="24"/>
          <w:szCs w:val="24"/>
          <w:lang w:val="hy-AM"/>
        </w:rPr>
        <w:lastRenderedPageBreak/>
        <w:t>Candidate of Legal Sciences by order No. 12A-v1 of the Higher Qualifi</w:t>
      </w:r>
      <w:r w:rsidRPr="00AF4E34">
        <w:rPr>
          <w:rFonts w:ascii="Sylfaen" w:hAnsi="Sylfaen"/>
          <w:sz w:val="24"/>
          <w:szCs w:val="24"/>
          <w:lang w:val="hy-AM"/>
        </w:rPr>
        <w:t>cation Committee dated 03.08.2023.</w:t>
      </w:r>
    </w:p>
    <w:p w14:paraId="2350E509" w14:textId="54B75B93" w:rsidR="00AF4E34" w:rsidRPr="00392721" w:rsidRDefault="00AF4E34" w:rsidP="00AF4E34">
      <w:pPr>
        <w:spacing w:after="0"/>
        <w:ind w:firstLine="720"/>
        <w:jc w:val="both"/>
        <w:rPr>
          <w:rFonts w:ascii="Sylfaen" w:hAnsi="Sylfaen"/>
          <w:sz w:val="24"/>
          <w:szCs w:val="24"/>
          <w:lang w:val="en-US"/>
        </w:rPr>
      </w:pPr>
      <w:proofErr w:type="spellStart"/>
      <w:r>
        <w:rPr>
          <w:rFonts w:ascii="Sylfaen" w:hAnsi="Sylfaen"/>
          <w:sz w:val="24"/>
          <w:szCs w:val="24"/>
          <w:lang w:val="en-US"/>
        </w:rPr>
        <w:t>Sh</w:t>
      </w:r>
      <w:proofErr w:type="spellEnd"/>
      <w:r w:rsidRPr="00AF4E34">
        <w:rPr>
          <w:rFonts w:ascii="Sylfaen" w:hAnsi="Sylfaen"/>
          <w:sz w:val="24"/>
          <w:szCs w:val="24"/>
          <w:lang w:val="hy-AM"/>
        </w:rPr>
        <w:t xml:space="preserve">e has authored numerous scientific articles on the rights and </w:t>
      </w:r>
      <w:proofErr w:type="gramStart"/>
      <w:r w:rsidRPr="00AF4E34">
        <w:rPr>
          <w:rFonts w:ascii="Sylfaen" w:hAnsi="Sylfaen"/>
          <w:sz w:val="24"/>
          <w:szCs w:val="24"/>
          <w:lang w:val="hy-AM"/>
        </w:rPr>
        <w:t>interests of the child, assisted reproductive technologies, and has</w:t>
      </w:r>
      <w:proofErr w:type="gramEnd"/>
      <w:r w:rsidRPr="00AF4E34">
        <w:rPr>
          <w:rFonts w:ascii="Sylfaen" w:hAnsi="Sylfaen"/>
          <w:sz w:val="24"/>
          <w:szCs w:val="24"/>
          <w:lang w:val="hy-AM"/>
        </w:rPr>
        <w:t xml:space="preserve"> also co-authored the manuals "The Law Enforcement Practice of the Civil Procedure Code", "Proceedings on the Confiscation of Property of Illegal Origin as a Differentiated Form of Civil Procedure".</w:t>
      </w:r>
      <w:r w:rsidRPr="00AF4E34">
        <w:rPr>
          <w:lang w:val="en-US"/>
        </w:rPr>
        <w:t xml:space="preserve"> </w:t>
      </w:r>
      <w:proofErr w:type="spellStart"/>
      <w:r>
        <w:rPr>
          <w:rFonts w:ascii="Sylfaen" w:hAnsi="Sylfaen"/>
          <w:sz w:val="24"/>
          <w:szCs w:val="24"/>
          <w:lang w:val="en-US"/>
        </w:rPr>
        <w:t>Sh</w:t>
      </w:r>
      <w:proofErr w:type="spellEnd"/>
      <w:r w:rsidRPr="00AF4E34">
        <w:rPr>
          <w:rFonts w:ascii="Sylfaen" w:hAnsi="Sylfaen"/>
          <w:sz w:val="24"/>
          <w:szCs w:val="24"/>
          <w:lang w:val="hy-AM"/>
        </w:rPr>
        <w:t>e is the author of the monograph "The Essence of the Child's Right to Free Movement and the Ma</w:t>
      </w:r>
      <w:r w:rsidR="00392721">
        <w:rPr>
          <w:rFonts w:ascii="Sylfaen" w:hAnsi="Sylfaen"/>
          <w:sz w:val="24"/>
          <w:szCs w:val="24"/>
          <w:lang w:val="hy-AM"/>
        </w:rPr>
        <w:t>in Issues in Its Implementation</w:t>
      </w:r>
      <w:r w:rsidRPr="00AF4E34">
        <w:rPr>
          <w:rFonts w:ascii="Sylfaen" w:hAnsi="Sylfaen"/>
          <w:sz w:val="24"/>
          <w:szCs w:val="24"/>
          <w:lang w:val="hy-AM"/>
        </w:rPr>
        <w:t>"</w:t>
      </w:r>
      <w:r w:rsidR="00392721">
        <w:rPr>
          <w:rFonts w:ascii="Sylfaen" w:hAnsi="Sylfaen"/>
          <w:sz w:val="24"/>
          <w:szCs w:val="24"/>
          <w:lang w:val="en-US"/>
        </w:rPr>
        <w:t>.</w:t>
      </w:r>
    </w:p>
    <w:p w14:paraId="716F5EDC" w14:textId="77777777" w:rsidR="00AF4E34" w:rsidRPr="00AF4E34" w:rsidRDefault="00AF4E34" w:rsidP="00AF4E34">
      <w:pPr>
        <w:rPr>
          <w:rFonts w:ascii="Sylfaen" w:hAnsi="Sylfaen"/>
          <w:sz w:val="24"/>
          <w:szCs w:val="24"/>
          <w:lang w:val="hy-AM"/>
        </w:rPr>
      </w:pPr>
    </w:p>
    <w:p w14:paraId="589720E5" w14:textId="4EBD34F3" w:rsidR="00AF4E34" w:rsidRPr="00AF4E34" w:rsidRDefault="00AF4E34" w:rsidP="00F511EC">
      <w:pPr>
        <w:spacing w:after="0"/>
        <w:ind w:firstLine="708"/>
        <w:jc w:val="both"/>
        <w:rPr>
          <w:rFonts w:ascii="Sylfaen" w:hAnsi="Sylfaen"/>
          <w:sz w:val="24"/>
          <w:szCs w:val="24"/>
          <w:lang w:val="hy-AM"/>
        </w:rPr>
      </w:pPr>
      <w:r w:rsidRPr="00F511EC">
        <w:rPr>
          <w:rFonts w:ascii="Sylfaen" w:hAnsi="Sylfaen"/>
          <w:b/>
          <w:sz w:val="24"/>
          <w:szCs w:val="24"/>
          <w:u w:val="single"/>
          <w:lang w:val="hy-AM"/>
        </w:rPr>
        <w:t>AWARDS</w:t>
      </w:r>
      <w:r w:rsidRPr="00AF4E34">
        <w:rPr>
          <w:rFonts w:ascii="Sylfaen" w:hAnsi="Sylfaen"/>
          <w:sz w:val="24"/>
          <w:szCs w:val="24"/>
          <w:lang w:val="hy-AM"/>
        </w:rPr>
        <w:t xml:space="preserve">: In 2021, </w:t>
      </w:r>
      <w:r>
        <w:rPr>
          <w:rFonts w:ascii="Sylfaen" w:hAnsi="Sylfaen"/>
          <w:sz w:val="24"/>
          <w:szCs w:val="24"/>
          <w:lang w:val="en-US"/>
        </w:rPr>
        <w:t>s</w:t>
      </w:r>
      <w:r w:rsidRPr="00AF4E34">
        <w:rPr>
          <w:rFonts w:ascii="Sylfaen" w:hAnsi="Sylfaen"/>
          <w:sz w:val="24"/>
          <w:szCs w:val="24"/>
          <w:lang w:val="hy-AM"/>
        </w:rPr>
        <w:t>he was awarded a certificate of appreciation by the US Ambassador to the Republic of Armenia for successfully completing the "Special Training Program for Trainers in the Field of Combating Corruption and Human Rights Protection".</w:t>
      </w:r>
    </w:p>
    <w:p w14:paraId="7436FF34" w14:textId="4BA53335" w:rsidR="00AF4E34" w:rsidRPr="00AF4E34" w:rsidRDefault="00AF4E34" w:rsidP="00F511EC">
      <w:pPr>
        <w:spacing w:after="0"/>
        <w:ind w:firstLine="708"/>
        <w:jc w:val="both"/>
        <w:rPr>
          <w:rFonts w:ascii="Sylfaen" w:hAnsi="Sylfaen"/>
          <w:sz w:val="24"/>
          <w:szCs w:val="24"/>
          <w:lang w:val="hy-AM"/>
        </w:rPr>
      </w:pPr>
      <w:r w:rsidRPr="00AF4E34">
        <w:rPr>
          <w:rFonts w:ascii="Sylfaen" w:hAnsi="Sylfaen"/>
          <w:sz w:val="24"/>
          <w:szCs w:val="24"/>
          <w:lang w:val="hy-AM"/>
        </w:rPr>
        <w:t xml:space="preserve">By the Decree of the Rector of the Academy of Justice of the Republic of Armenia No. 148/2023-A dated 13.09.2023, </w:t>
      </w:r>
      <w:r>
        <w:rPr>
          <w:rFonts w:ascii="Sylfaen" w:hAnsi="Sylfaen"/>
          <w:sz w:val="24"/>
          <w:szCs w:val="24"/>
          <w:lang w:val="en-US"/>
        </w:rPr>
        <w:t>s</w:t>
      </w:r>
      <w:r w:rsidRPr="00AF4E34">
        <w:rPr>
          <w:rFonts w:ascii="Sylfaen" w:hAnsi="Sylfaen"/>
          <w:sz w:val="24"/>
          <w:szCs w:val="24"/>
          <w:lang w:val="hy-AM"/>
        </w:rPr>
        <w:t>he was awarded the Medal "For Cooperation" on the occasion of the 10th anniversary of the foundation of the Academy of Justice.</w:t>
      </w:r>
    </w:p>
    <w:sectPr w:rsidR="00AF4E34" w:rsidRPr="00AF4E34" w:rsidSect="00ED217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38"/>
    <w:rsid w:val="0000581F"/>
    <w:rsid w:val="0002383B"/>
    <w:rsid w:val="001513B3"/>
    <w:rsid w:val="002E097C"/>
    <w:rsid w:val="00383016"/>
    <w:rsid w:val="00385638"/>
    <w:rsid w:val="00392721"/>
    <w:rsid w:val="003F0F62"/>
    <w:rsid w:val="004D6C02"/>
    <w:rsid w:val="005D29E8"/>
    <w:rsid w:val="008B67E0"/>
    <w:rsid w:val="009031EF"/>
    <w:rsid w:val="00906FA0"/>
    <w:rsid w:val="00937D8F"/>
    <w:rsid w:val="00973E86"/>
    <w:rsid w:val="00AF4E34"/>
    <w:rsid w:val="00BA5408"/>
    <w:rsid w:val="00D26615"/>
    <w:rsid w:val="00E063FA"/>
    <w:rsid w:val="00E07B22"/>
    <w:rsid w:val="00ED2170"/>
    <w:rsid w:val="00ED7D6B"/>
    <w:rsid w:val="00F511EC"/>
    <w:rsid w:val="00F932C8"/>
    <w:rsid w:val="00FF1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7C"/>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F4E34"/>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4E34"/>
    <w:rPr>
      <w:rFonts w:ascii="Times New Roman" w:eastAsia="Times New Roman" w:hAnsi="Times New Roman" w:cs="Times New Roman"/>
      <w:b/>
      <w:bCs/>
      <w:sz w:val="27"/>
      <w:szCs w:val="27"/>
      <w:lang w:val="en-US"/>
    </w:rPr>
  </w:style>
  <w:style w:type="character" w:styleId="Hyperlink">
    <w:name w:val="Hyperlink"/>
    <w:basedOn w:val="DefaultParagraphFont"/>
    <w:uiPriority w:val="99"/>
    <w:semiHidden/>
    <w:unhideWhenUsed/>
    <w:rsid w:val="00AF4E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7C"/>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F4E34"/>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4E34"/>
    <w:rPr>
      <w:rFonts w:ascii="Times New Roman" w:eastAsia="Times New Roman" w:hAnsi="Times New Roman" w:cs="Times New Roman"/>
      <w:b/>
      <w:bCs/>
      <w:sz w:val="27"/>
      <w:szCs w:val="27"/>
      <w:lang w:val="en-US"/>
    </w:rPr>
  </w:style>
  <w:style w:type="character" w:styleId="Hyperlink">
    <w:name w:val="Hyperlink"/>
    <w:basedOn w:val="DefaultParagraphFont"/>
    <w:uiPriority w:val="99"/>
    <w:semiHidden/>
    <w:unhideWhenUsed/>
    <w:rsid w:val="00AF4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96647">
      <w:bodyDiv w:val="1"/>
      <w:marLeft w:val="0"/>
      <w:marRight w:val="0"/>
      <w:marTop w:val="0"/>
      <w:marBottom w:val="0"/>
      <w:divBdr>
        <w:top w:val="none" w:sz="0" w:space="0" w:color="auto"/>
        <w:left w:val="none" w:sz="0" w:space="0" w:color="auto"/>
        <w:bottom w:val="none" w:sz="0" w:space="0" w:color="auto"/>
        <w:right w:val="none" w:sz="0" w:space="0" w:color="auto"/>
      </w:divBdr>
    </w:div>
    <w:div w:id="14213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C8AC-2E24-44A4-A3C8-7E9461DB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HAYARPI ZARGARYAN</cp:lastModifiedBy>
  <cp:revision>24</cp:revision>
  <dcterms:created xsi:type="dcterms:W3CDTF">2021-06-15T05:21:00Z</dcterms:created>
  <dcterms:modified xsi:type="dcterms:W3CDTF">2025-11-03T13:12:00Z</dcterms:modified>
</cp:coreProperties>
</file>