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62158" w14:paraId="458FD0F6" w14:textId="77777777" w:rsidTr="00A5599D">
        <w:trPr>
          <w:trHeight w:val="4410"/>
        </w:trPr>
        <w:tc>
          <w:tcPr>
            <w:tcW w:w="3600" w:type="dxa"/>
            <w:vAlign w:val="bottom"/>
          </w:tcPr>
          <w:p w14:paraId="52C1EA51" w14:textId="77777777" w:rsidR="00162158" w:rsidRPr="00817E98" w:rsidRDefault="00162158" w:rsidP="00A5599D">
            <w:pPr>
              <w:tabs>
                <w:tab w:val="left" w:pos="990"/>
              </w:tabs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noProof/>
                <w:lang w:val="hy-AM"/>
              </w:rPr>
              <w:drawing>
                <wp:inline distT="0" distB="0" distL="0" distR="0" wp14:anchorId="6AFF78BD" wp14:editId="65C7DAAD">
                  <wp:extent cx="2139950" cy="165481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5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74470E79" w14:textId="77777777" w:rsidR="00162158" w:rsidRDefault="00162158" w:rsidP="00A5599D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65032B1F" w14:textId="77777777" w:rsidR="00162158" w:rsidRPr="00817E98" w:rsidRDefault="00162158" w:rsidP="00A5599D">
            <w:pPr>
              <w:pStyle w:val="a3"/>
              <w:rPr>
                <w:sz w:val="72"/>
                <w:szCs w:val="72"/>
              </w:rPr>
            </w:pPr>
            <w:r w:rsidRPr="00817E98">
              <w:rPr>
                <w:rFonts w:ascii="Sylfaen" w:hAnsi="Sylfaen"/>
                <w:sz w:val="72"/>
                <w:szCs w:val="72"/>
                <w:lang w:val="hy-AM"/>
              </w:rPr>
              <w:t>խանդանյան ռաֆիկ գագիկի</w:t>
            </w:r>
          </w:p>
          <w:p w14:paraId="459A2525" w14:textId="77777777" w:rsidR="00162158" w:rsidRPr="00817E98" w:rsidRDefault="00162158" w:rsidP="00A5599D">
            <w:pPr>
              <w:pStyle w:val="af0"/>
              <w:rPr>
                <w:rFonts w:ascii="Sylfaen" w:eastAsia="MS Mincho" w:hAnsi="Sylfaen" w:cs="MS Mincho"/>
                <w:lang w:val="hy-AM"/>
              </w:rPr>
            </w:pPr>
            <w:r w:rsidRPr="00162158">
              <w:rPr>
                <w:rFonts w:ascii="Sylfaen" w:hAnsi="Sylfaen"/>
                <w:spacing w:val="0"/>
                <w:w w:val="92"/>
                <w:lang w:val="hy-AM"/>
              </w:rPr>
              <w:t>Ի</w:t>
            </w:r>
            <w:r w:rsidRPr="00162158">
              <w:rPr>
                <w:rFonts w:ascii="MS Mincho" w:eastAsia="MS Mincho" w:hAnsi="MS Mincho" w:cs="MS Mincho"/>
                <w:spacing w:val="0"/>
                <w:w w:val="92"/>
                <w:lang w:val="hy-AM"/>
              </w:rPr>
              <w:t>․</w:t>
            </w:r>
            <w:r w:rsidRPr="00162158">
              <w:rPr>
                <w:rFonts w:ascii="Sylfaen" w:eastAsia="MS Mincho" w:hAnsi="Sylfaen" w:cs="MS Mincho"/>
                <w:spacing w:val="0"/>
                <w:w w:val="92"/>
                <w:lang w:val="hy-AM"/>
              </w:rPr>
              <w:t>գ</w:t>
            </w:r>
            <w:r w:rsidRPr="00162158">
              <w:rPr>
                <w:rFonts w:ascii="MS Mincho" w:eastAsia="MS Mincho" w:hAnsi="MS Mincho" w:cs="MS Mincho"/>
                <w:spacing w:val="0"/>
                <w:w w:val="92"/>
                <w:lang w:val="hy-AM"/>
              </w:rPr>
              <w:t>․</w:t>
            </w:r>
            <w:r w:rsidRPr="00162158">
              <w:rPr>
                <w:rFonts w:ascii="Sylfaen" w:eastAsia="MS Mincho" w:hAnsi="Sylfaen" w:cs="MS Mincho"/>
                <w:spacing w:val="0"/>
                <w:w w:val="92"/>
                <w:lang w:val="hy-AM"/>
              </w:rPr>
              <w:t>թ</w:t>
            </w:r>
            <w:r w:rsidRPr="00162158">
              <w:rPr>
                <w:rFonts w:ascii="MS Mincho" w:eastAsia="MS Mincho" w:hAnsi="MS Mincho" w:cs="MS Mincho"/>
                <w:spacing w:val="0"/>
                <w:w w:val="92"/>
                <w:lang w:val="hy-AM"/>
              </w:rPr>
              <w:t>․</w:t>
            </w:r>
            <w:r w:rsidRPr="00162158">
              <w:rPr>
                <w:rFonts w:ascii="Sylfaen" w:eastAsia="MS Mincho" w:hAnsi="Sylfaen" w:cs="MS Mincho"/>
                <w:spacing w:val="0"/>
                <w:w w:val="92"/>
                <w:lang w:val="hy-AM"/>
              </w:rPr>
              <w:t>, դոցեն</w:t>
            </w:r>
            <w:r w:rsidRPr="00162158">
              <w:rPr>
                <w:rFonts w:ascii="Sylfaen" w:eastAsia="MS Mincho" w:hAnsi="Sylfaen" w:cs="MS Mincho"/>
                <w:spacing w:val="12"/>
                <w:w w:val="92"/>
                <w:lang w:val="hy-AM"/>
              </w:rPr>
              <w:t>տ</w:t>
            </w:r>
          </w:p>
        </w:tc>
      </w:tr>
      <w:tr w:rsidR="00162158" w14:paraId="5342ED10" w14:textId="77777777" w:rsidTr="00A5599D">
        <w:tc>
          <w:tcPr>
            <w:tcW w:w="3600" w:type="dxa"/>
          </w:tcPr>
          <w:p w14:paraId="39504303" w14:textId="77777777" w:rsidR="00162158" w:rsidRDefault="00162158" w:rsidP="00A5599D">
            <w:pPr>
              <w:pStyle w:val="3"/>
            </w:pPr>
            <w:r>
              <w:rPr>
                <w:rFonts w:ascii="Sylfaen" w:hAnsi="Sylfaen"/>
                <w:lang w:val="hy-AM"/>
              </w:rPr>
              <w:t>ԱՌԱՐԿԱՆԵՐ</w:t>
            </w:r>
          </w:p>
          <w:p w14:paraId="5727952B" w14:textId="77777777" w:rsidR="00162158" w:rsidRDefault="00162158" w:rsidP="00A5599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Վարչական իրավունք</w:t>
            </w:r>
          </w:p>
          <w:p w14:paraId="24926C9D" w14:textId="77777777" w:rsidR="00162158" w:rsidRPr="00B878F6" w:rsidRDefault="00162158" w:rsidP="00A5599D"/>
          <w:p w14:paraId="205D7C48" w14:textId="77777777" w:rsidR="00162158" w:rsidRPr="00817E98" w:rsidRDefault="00162158" w:rsidP="00A5599D">
            <w:pPr>
              <w:pStyle w:val="3"/>
              <w:rPr>
                <w:lang w:val="hy-AM"/>
              </w:rPr>
            </w:pPr>
            <w:r>
              <w:rPr>
                <w:rFonts w:ascii="Sylfaen" w:hAnsi="Sylfaen"/>
                <w:lang w:val="hy-AM"/>
              </w:rPr>
              <w:t>ԿաՊ</w:t>
            </w:r>
          </w:p>
          <w:p w14:paraId="3D75A74E" w14:textId="77777777" w:rsidR="00162158" w:rsidRPr="009C402C" w:rsidRDefault="00162158" w:rsidP="00A5599D">
            <w:pPr>
              <w:rPr>
                <w:lang w:val="hy-AM"/>
              </w:rPr>
            </w:pPr>
          </w:p>
          <w:p w14:paraId="65A02A4F" w14:textId="77777777" w:rsidR="00162158" w:rsidRPr="009C402C" w:rsidRDefault="00162158" w:rsidP="00A5599D">
            <w:pPr>
              <w:rPr>
                <w:lang w:val="hy-AM"/>
              </w:rPr>
            </w:pPr>
          </w:p>
          <w:sdt>
            <w:sdtPr>
              <w:id w:val="-240260293"/>
              <w:placeholder>
                <w:docPart w:val="4B58E2C2AEEB492584CBC3EEA8DAC411"/>
              </w:placeholder>
              <w:temporary/>
              <w:showingPlcHdr/>
              <w15:appearance w15:val="hidden"/>
            </w:sdtPr>
            <w:sdtContent>
              <w:p w14:paraId="4C8403C5" w14:textId="77777777" w:rsidR="00162158" w:rsidRPr="009C402C" w:rsidRDefault="00162158" w:rsidP="00A5599D">
                <w:pPr>
                  <w:rPr>
                    <w:lang w:val="hy-AM"/>
                  </w:rPr>
                </w:pPr>
                <w:r w:rsidRPr="009C402C">
                  <w:rPr>
                    <w:lang w:val="hy-AM"/>
                  </w:rPr>
                  <w:t>EMAIL:</w:t>
                </w:r>
              </w:p>
            </w:sdtContent>
          </w:sdt>
          <w:p w14:paraId="7F918C0E" w14:textId="77777777" w:rsidR="00162158" w:rsidRPr="00D833C1" w:rsidRDefault="00162158" w:rsidP="00A5599D">
            <w:pPr>
              <w:pStyle w:val="3"/>
              <w:rPr>
                <w:rFonts w:ascii="Sylfaen" w:eastAsiaTheme="minorEastAsia" w:hAnsi="Sylfaen" w:cstheme="minorBidi"/>
                <w:b w:val="0"/>
                <w:caps w:val="0"/>
                <w:color w:val="auto"/>
                <w:sz w:val="18"/>
                <w:szCs w:val="22"/>
                <w:lang w:val="hy-AM"/>
              </w:rPr>
            </w:pPr>
            <w:hyperlink r:id="rId7" w:history="1">
              <w:r w:rsidRPr="00D833C1">
                <w:rPr>
                  <w:rStyle w:val="a8"/>
                  <w:rFonts w:asciiTheme="minorHAnsi" w:eastAsiaTheme="minorEastAsia" w:hAnsiTheme="minorHAnsi" w:cstheme="minorBidi"/>
                  <w:b w:val="0"/>
                  <w:caps w:val="0"/>
                  <w:color w:val="auto"/>
                  <w:sz w:val="18"/>
                  <w:szCs w:val="22"/>
                  <w:u w:val="none"/>
                  <w:lang w:val="hy-AM"/>
                </w:rPr>
                <w:t>Rkhandanyan@yahoo.com</w:t>
              </w:r>
            </w:hyperlink>
          </w:p>
          <w:p w14:paraId="0DB70015" w14:textId="77777777" w:rsidR="00162158" w:rsidRDefault="00162158" w:rsidP="00A5599D">
            <w:pPr>
              <w:pStyle w:val="3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ԼԵԶՈՒՆԵՐ</w:t>
            </w:r>
          </w:p>
          <w:p w14:paraId="408AD702" w14:textId="77777777" w:rsidR="00162158" w:rsidRPr="00817E98" w:rsidRDefault="00162158" w:rsidP="00A5599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Հայերեն</w:t>
            </w:r>
          </w:p>
          <w:p w14:paraId="2967361A" w14:textId="77777777" w:rsidR="00162158" w:rsidRPr="00B878F6" w:rsidRDefault="00162158" w:rsidP="00A5599D">
            <w:pPr>
              <w:rPr>
                <w:lang w:val="hy-AM"/>
              </w:rPr>
            </w:pPr>
            <w:r>
              <w:rPr>
                <w:rFonts w:ascii="Sylfaen" w:hAnsi="Sylfaen"/>
                <w:lang w:val="hy-AM"/>
              </w:rPr>
              <w:t>Ռուսերեն</w:t>
            </w:r>
          </w:p>
          <w:p w14:paraId="77935D22" w14:textId="77777777" w:rsidR="00162158" w:rsidRDefault="00162158" w:rsidP="00A5599D">
            <w:r>
              <w:rPr>
                <w:rFonts w:ascii="Sylfaen" w:hAnsi="Sylfaen"/>
                <w:lang w:val="hy-AM"/>
              </w:rPr>
              <w:t>Անգլերեն</w:t>
            </w:r>
          </w:p>
          <w:p w14:paraId="6B68CB73" w14:textId="77777777" w:rsidR="00162158" w:rsidRPr="004D3011" w:rsidRDefault="00162158" w:rsidP="00A5599D"/>
        </w:tc>
        <w:tc>
          <w:tcPr>
            <w:tcW w:w="720" w:type="dxa"/>
          </w:tcPr>
          <w:p w14:paraId="2E51DC69" w14:textId="77777777" w:rsidR="00162158" w:rsidRDefault="00162158" w:rsidP="00A5599D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158175B3" w14:textId="77777777" w:rsidR="00162158" w:rsidRDefault="00162158" w:rsidP="00A5599D">
            <w:pPr>
              <w:pStyle w:val="2"/>
            </w:pPr>
            <w:r>
              <w:rPr>
                <w:rFonts w:ascii="Sylfaen" w:hAnsi="Sylfaen"/>
                <w:lang w:val="hy-AM"/>
              </w:rPr>
              <w:t>Կրթություն</w:t>
            </w:r>
          </w:p>
          <w:p w14:paraId="228D076E" w14:textId="77777777" w:rsidR="00162158" w:rsidRDefault="00162158" w:rsidP="00A5599D">
            <w:r>
              <w:t>2005</w:t>
            </w:r>
            <w:r>
              <w:rPr>
                <w:rFonts w:ascii="Sylfaen" w:hAnsi="Sylfaen" w:cs="Sylfaen"/>
              </w:rPr>
              <w:t>թ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ավարտել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է</w:t>
            </w:r>
            <w:r>
              <w:t xml:space="preserve"> </w:t>
            </w:r>
            <w:r>
              <w:rPr>
                <w:rFonts w:ascii="Sylfaen" w:hAnsi="Sylfaen" w:cs="Sylfaen"/>
              </w:rPr>
              <w:t>Ռ</w:t>
            </w:r>
            <w:r>
              <w:rPr>
                <w:rFonts w:ascii="Sylfaen" w:hAnsi="Sylfaen" w:cs="Sylfaen"/>
                <w:lang w:val="hy-AM"/>
              </w:rPr>
              <w:t>ուս</w:t>
            </w:r>
            <w:r>
              <w:t>-</w:t>
            </w:r>
            <w:proofErr w:type="spellStart"/>
            <w:r>
              <w:rPr>
                <w:rFonts w:ascii="Sylfaen" w:hAnsi="Sylfaen" w:cs="Sylfaen"/>
              </w:rPr>
              <w:t>Հայ</w:t>
            </w:r>
            <w:proofErr w:type="spellEnd"/>
            <w:r>
              <w:rPr>
                <w:rFonts w:ascii="Sylfaen" w:hAnsi="Sylfaen" w:cs="Sylfaen"/>
                <w:lang w:val="hy-AM"/>
              </w:rPr>
              <w:t>կակա</w:t>
            </w:r>
            <w:r>
              <w:rPr>
                <w:rFonts w:ascii="Sylfaen" w:hAnsi="Sylfaen" w:cs="Sylfaen"/>
              </w:rPr>
              <w:t>ն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համալսարանի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իրավագիտության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ֆակուլտետը</w:t>
            </w:r>
            <w:proofErr w:type="spellEnd"/>
            <w:r>
              <w:br/>
              <w:t>2008</w:t>
            </w:r>
            <w:r>
              <w:rPr>
                <w:rFonts w:ascii="Sylfaen" w:hAnsi="Sylfaen" w:cs="Sylfaen"/>
              </w:rPr>
              <w:t>թ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ավարտել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է</w:t>
            </w:r>
            <w:r>
              <w:t xml:space="preserve"> </w:t>
            </w:r>
            <w:r>
              <w:rPr>
                <w:rFonts w:ascii="Sylfaen" w:hAnsi="Sylfaen" w:cs="Sylfaen"/>
              </w:rPr>
              <w:t>Ռ</w:t>
            </w:r>
            <w:r>
              <w:rPr>
                <w:rFonts w:ascii="Sylfaen" w:hAnsi="Sylfaen" w:cs="Sylfaen"/>
                <w:lang w:val="hy-AM"/>
              </w:rPr>
              <w:t>ուս</w:t>
            </w:r>
            <w:r>
              <w:t>-</w:t>
            </w:r>
            <w:proofErr w:type="spellStart"/>
            <w:r>
              <w:rPr>
                <w:rFonts w:ascii="Sylfaen" w:hAnsi="Sylfaen" w:cs="Sylfaen"/>
              </w:rPr>
              <w:t>Հայ</w:t>
            </w:r>
            <w:proofErr w:type="spellEnd"/>
            <w:r>
              <w:rPr>
                <w:rFonts w:ascii="Sylfaen" w:hAnsi="Sylfaen" w:cs="Sylfaen"/>
                <w:lang w:val="hy-AM"/>
              </w:rPr>
              <w:t>կակա</w:t>
            </w:r>
            <w:r>
              <w:rPr>
                <w:rFonts w:ascii="Sylfaen" w:hAnsi="Sylfaen" w:cs="Sylfaen"/>
              </w:rPr>
              <w:t>ն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համալսարանի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ասպիրանտուրան</w:t>
            </w:r>
            <w:proofErr w:type="spellEnd"/>
            <w:r>
              <w:br/>
              <w:t>2008</w:t>
            </w:r>
            <w:r>
              <w:rPr>
                <w:rFonts w:ascii="Sylfaen" w:hAnsi="Sylfaen" w:cs="Sylfaen"/>
              </w:rPr>
              <w:t>թ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ստացել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է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իրավաբանական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գիտությունների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թեկնածուի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աստիճան</w:t>
            </w:r>
            <w:proofErr w:type="spellEnd"/>
          </w:p>
          <w:p w14:paraId="1762D1AB" w14:textId="77777777" w:rsidR="00162158" w:rsidRDefault="00162158" w:rsidP="00A5599D">
            <w:pPr>
              <w:pStyle w:val="2"/>
            </w:pPr>
            <w:r>
              <w:rPr>
                <w:rFonts w:ascii="Sylfaen" w:hAnsi="Sylfaen"/>
                <w:lang w:val="hy-AM"/>
              </w:rPr>
              <w:t>ԱՇԽԱՏԱՆՔԱՅԻՆ ՓՈՐՁ</w:t>
            </w:r>
          </w:p>
          <w:p w14:paraId="45124445" w14:textId="77777777" w:rsidR="00162158" w:rsidRDefault="00162158" w:rsidP="00A5599D">
            <w:pPr>
              <w:rPr>
                <w:rFonts w:ascii="Sylfaen" w:hAnsi="Sylfaen" w:cs="Sylfaen"/>
              </w:rPr>
            </w:pPr>
            <w:r>
              <w:t>2005-2006</w:t>
            </w:r>
            <w:r>
              <w:rPr>
                <w:rFonts w:ascii="Sylfaen" w:hAnsi="Sylfaen" w:cs="Sylfaen"/>
              </w:rPr>
              <w:t>թթ</w:t>
            </w:r>
            <w:r>
              <w:t xml:space="preserve">. - </w:t>
            </w:r>
            <w:proofErr w:type="spellStart"/>
            <w:r>
              <w:rPr>
                <w:rFonts w:ascii="Sylfaen" w:hAnsi="Sylfaen" w:cs="Sylfaen"/>
              </w:rPr>
              <w:t>Իրավաբան</w:t>
            </w:r>
            <w:proofErr w:type="spellEnd"/>
            <w:r>
              <w:t xml:space="preserve"> «</w:t>
            </w:r>
            <w:proofErr w:type="spellStart"/>
            <w:r>
              <w:rPr>
                <w:rFonts w:ascii="Sylfaen" w:hAnsi="Sylfaen" w:cs="Sylfaen"/>
              </w:rPr>
              <w:t>Անդրոն</w:t>
            </w:r>
            <w:proofErr w:type="spellEnd"/>
            <w:r>
              <w:t xml:space="preserve">» </w:t>
            </w:r>
            <w:proofErr w:type="spellStart"/>
            <w:r>
              <w:rPr>
                <w:rFonts w:ascii="Sylfaen" w:hAnsi="Sylfaen" w:cs="Sylfaen"/>
              </w:rPr>
              <w:t>գիտական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ինստիտուտում</w:t>
            </w:r>
            <w:proofErr w:type="spellEnd"/>
            <w:r>
              <w:br/>
              <w:t>2006-2007</w:t>
            </w:r>
            <w:r>
              <w:rPr>
                <w:rFonts w:ascii="Sylfaen" w:hAnsi="Sylfaen" w:cs="Sylfaen"/>
              </w:rPr>
              <w:t>թթ</w:t>
            </w:r>
            <w:r>
              <w:t xml:space="preserve">. - </w:t>
            </w:r>
            <w:proofErr w:type="spellStart"/>
            <w:r>
              <w:rPr>
                <w:rFonts w:ascii="Sylfaen" w:hAnsi="Sylfaen" w:cs="Sylfaen"/>
              </w:rPr>
              <w:t>Խորհրդատու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տնօրեն</w:t>
            </w:r>
            <w:proofErr w:type="spellEnd"/>
            <w:r>
              <w:t xml:space="preserve"> «</w:t>
            </w:r>
            <w:proofErr w:type="spellStart"/>
            <w:r>
              <w:rPr>
                <w:rFonts w:ascii="Sylfaen" w:hAnsi="Sylfaen" w:cs="Sylfaen"/>
              </w:rPr>
              <w:t>Դուֆա</w:t>
            </w:r>
            <w:proofErr w:type="spellEnd"/>
            <w:r>
              <w:t xml:space="preserve">» </w:t>
            </w:r>
            <w:r>
              <w:rPr>
                <w:rFonts w:ascii="Sylfaen" w:hAnsi="Sylfaen" w:cs="Sylfaen"/>
              </w:rPr>
              <w:t>ՍՊԸ</w:t>
            </w:r>
            <w:r>
              <w:t>-</w:t>
            </w:r>
            <w:proofErr w:type="spellStart"/>
            <w:r>
              <w:rPr>
                <w:rFonts w:ascii="Sylfaen" w:hAnsi="Sylfaen" w:cs="Sylfaen"/>
              </w:rPr>
              <w:t>ում</w:t>
            </w:r>
            <w:proofErr w:type="spellEnd"/>
            <w:r>
              <w:br/>
              <w:t>2007-2008</w:t>
            </w:r>
            <w:r>
              <w:rPr>
                <w:rFonts w:ascii="Sylfaen" w:hAnsi="Sylfaen" w:cs="Sylfaen"/>
              </w:rPr>
              <w:t>թթ</w:t>
            </w:r>
            <w:r>
              <w:t xml:space="preserve">. - </w:t>
            </w:r>
            <w:proofErr w:type="spellStart"/>
            <w:r>
              <w:rPr>
                <w:rFonts w:ascii="Sylfaen" w:hAnsi="Sylfaen" w:cs="Sylfaen"/>
              </w:rPr>
              <w:t>Դատավորի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օգնական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ՀՀ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ընդհանուր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իրավասության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առաջին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ատյանի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դատարանում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Աջափնյակի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Դավթաշենի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վարչական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շրջաններ</w:t>
            </w:r>
            <w:proofErr w:type="spellEnd"/>
            <w:r>
              <w:br/>
              <w:t>2008</w:t>
            </w:r>
            <w:proofErr w:type="gramStart"/>
            <w:r>
              <w:rPr>
                <w:rFonts w:ascii="Sylfaen" w:hAnsi="Sylfaen" w:cs="Sylfaen"/>
              </w:rPr>
              <w:t>թ</w:t>
            </w:r>
            <w:r>
              <w:t>.-</w:t>
            </w:r>
            <w:proofErr w:type="gramEnd"/>
            <w:r>
              <w:rPr>
                <w:rFonts w:ascii="Sylfaen" w:hAnsi="Sylfaen" w:cs="Sylfaen"/>
              </w:rPr>
              <w:t>ից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մինչ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օրս</w:t>
            </w:r>
            <w:proofErr w:type="spellEnd"/>
            <w:r>
              <w:t xml:space="preserve"> - </w:t>
            </w:r>
            <w:proofErr w:type="spellStart"/>
            <w:r>
              <w:rPr>
                <w:rFonts w:ascii="Sylfaen" w:hAnsi="Sylfaen" w:cs="Sylfaen"/>
              </w:rPr>
              <w:t>Ավագ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դասախոս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Իրավաբանության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Սահմանադրական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իրավունքի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ամբիոնում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Իրավաբանական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քաղաքականության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ինստիտուտ</w:t>
            </w:r>
            <w:proofErr w:type="spellEnd"/>
            <w:r>
              <w:t xml:space="preserve">, </w:t>
            </w:r>
            <w:r>
              <w:rPr>
                <w:rFonts w:ascii="Sylfaen" w:hAnsi="Sylfaen" w:cs="Sylfaen"/>
              </w:rPr>
              <w:t>ՌԴ</w:t>
            </w:r>
            <w:r>
              <w:t>-</w:t>
            </w:r>
            <w:proofErr w:type="spellStart"/>
            <w:r>
              <w:rPr>
                <w:rFonts w:ascii="Sylfaen" w:hAnsi="Sylfaen" w:cs="Sylfaen"/>
              </w:rPr>
              <w:t>Հայաստան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համալսարան</w:t>
            </w:r>
            <w:proofErr w:type="spellEnd"/>
            <w:r>
              <w:br/>
              <w:t>2009-2010</w:t>
            </w:r>
            <w:r>
              <w:rPr>
                <w:rFonts w:ascii="Sylfaen" w:hAnsi="Sylfaen" w:cs="Sylfaen"/>
              </w:rPr>
              <w:t>թթ</w:t>
            </w:r>
            <w:r>
              <w:t xml:space="preserve">. - </w:t>
            </w:r>
            <w:proofErr w:type="spellStart"/>
            <w:r>
              <w:rPr>
                <w:rFonts w:ascii="Sylfaen" w:hAnsi="Sylfaen" w:cs="Sylfaen"/>
              </w:rPr>
              <w:t>Դատավորի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օգնական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ՀՀ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Վերաքննիչ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դատարանում</w:t>
            </w:r>
            <w:proofErr w:type="spellEnd"/>
            <w:r>
              <w:br/>
              <w:t>2010-2013</w:t>
            </w:r>
            <w:r>
              <w:rPr>
                <w:rFonts w:ascii="Sylfaen" w:hAnsi="Sylfaen" w:cs="Sylfaen"/>
              </w:rPr>
              <w:t>թթ</w:t>
            </w:r>
            <w:r>
              <w:t xml:space="preserve">. - </w:t>
            </w:r>
            <w:proofErr w:type="spellStart"/>
            <w:r>
              <w:rPr>
                <w:rFonts w:ascii="Sylfaen" w:hAnsi="Sylfaen" w:cs="Sylfaen"/>
              </w:rPr>
              <w:t>Դատական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ներկայացուցչության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ապահովման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բաժնի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ղեկավար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քաղաքապետարանում</w:t>
            </w:r>
            <w:proofErr w:type="spellEnd"/>
            <w:r>
              <w:br/>
              <w:t>2013</w:t>
            </w:r>
            <w:proofErr w:type="gramStart"/>
            <w:r>
              <w:rPr>
                <w:rFonts w:ascii="Sylfaen" w:hAnsi="Sylfaen" w:cs="Sylfaen"/>
              </w:rPr>
              <w:t>թ</w:t>
            </w:r>
            <w:r>
              <w:t>.-</w:t>
            </w:r>
            <w:proofErr w:type="gramEnd"/>
            <w:r>
              <w:rPr>
                <w:rFonts w:ascii="Sylfaen" w:hAnsi="Sylfaen" w:cs="Sylfaen"/>
              </w:rPr>
              <w:t>ից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մինչ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օրս</w:t>
            </w:r>
            <w:proofErr w:type="spellEnd"/>
            <w:r>
              <w:t xml:space="preserve"> - </w:t>
            </w:r>
            <w:proofErr w:type="spellStart"/>
            <w:r>
              <w:rPr>
                <w:rFonts w:ascii="Sylfaen" w:hAnsi="Sylfaen" w:cs="Sylfaen"/>
              </w:rPr>
              <w:t>Դատավոր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ՀՀ</w:t>
            </w:r>
            <w:r>
              <w:t xml:space="preserve"> </w:t>
            </w:r>
            <w:r>
              <w:rPr>
                <w:rFonts w:ascii="Sylfaen" w:hAnsi="Sylfaen" w:cs="Sylfaen"/>
                <w:lang w:val="hy-AM"/>
              </w:rPr>
              <w:t>Վարչական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դատարանում</w:t>
            </w:r>
            <w:proofErr w:type="spellEnd"/>
          </w:p>
          <w:p w14:paraId="68D1D8EA" w14:textId="77777777" w:rsidR="00162158" w:rsidRPr="00D833C1" w:rsidRDefault="00162158" w:rsidP="00A5599D">
            <w:r>
              <w:rPr>
                <w:rFonts w:ascii="Sylfaen" w:hAnsi="Sylfaen" w:cs="Sylfaen"/>
                <w:lang w:val="hy-AM"/>
              </w:rPr>
              <w:t>2022</w:t>
            </w:r>
            <w:r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թ. նոյեմբերի 21</w:t>
            </w:r>
            <w:r>
              <w:rPr>
                <w:rFonts w:ascii="Sylfaen" w:hAnsi="Sylfaen" w:cs="Sylfaen"/>
              </w:rPr>
              <w:t>-</w:t>
            </w:r>
            <w:r>
              <w:rPr>
                <w:rFonts w:ascii="Sylfaen" w:hAnsi="Sylfaen" w:cs="Sylfaen"/>
                <w:lang w:val="hy-AM"/>
              </w:rPr>
              <w:t>ին ՀՀ Նախագահի`թիվ</w:t>
            </w:r>
            <w:r w:rsidRPr="00D833C1">
              <w:rPr>
                <w:rFonts w:ascii="Sylfaen" w:hAnsi="Sylfaen" w:cs="Sylfaen"/>
              </w:rPr>
              <w:t>-337-</w:t>
            </w:r>
            <w:r>
              <w:rPr>
                <w:rFonts w:ascii="Sylfaen" w:hAnsi="Sylfaen" w:cs="Sylfaen"/>
                <w:lang w:val="hy-AM"/>
              </w:rPr>
              <w:t>Ա հրամանագրով նշանակվել է վերաքննիչ վարչական դասարանի դատավոր</w:t>
            </w:r>
          </w:p>
          <w:p w14:paraId="557B7EA5" w14:textId="77777777" w:rsidR="00162158" w:rsidRDefault="00162158" w:rsidP="00A5599D">
            <w:pPr>
              <w:pStyle w:val="2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ՀՄՏՈՒԹՅՈՒՆՆԵՐ</w:t>
            </w:r>
          </w:p>
          <w:p w14:paraId="7DB66085" w14:textId="77777777" w:rsidR="00162158" w:rsidRPr="00817E98" w:rsidRDefault="00162158" w:rsidP="00A5599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MS Office, Word, Excel, </w:t>
            </w:r>
            <w:proofErr w:type="spellStart"/>
            <w:r>
              <w:rPr>
                <w:rFonts w:ascii="Sylfaen" w:hAnsi="Sylfaen"/>
              </w:rPr>
              <w:t>Hudoc</w:t>
            </w:r>
            <w:proofErr w:type="spellEnd"/>
            <w:r>
              <w:rPr>
                <w:rFonts w:ascii="Sylfaen" w:hAnsi="Sylfaen"/>
              </w:rPr>
              <w:t>, ECHR, Google Scholar</w:t>
            </w:r>
          </w:p>
          <w:p w14:paraId="58A1D3B0" w14:textId="77777777" w:rsidR="00162158" w:rsidRPr="004D3011" w:rsidRDefault="00162158" w:rsidP="00A5599D">
            <w:pPr>
              <w:rPr>
                <w:color w:val="FFFFFF" w:themeColor="background1"/>
              </w:rPr>
            </w:pPr>
          </w:p>
        </w:tc>
      </w:tr>
    </w:tbl>
    <w:p w14:paraId="498D6EC1" w14:textId="77777777" w:rsidR="00162158" w:rsidRDefault="00162158" w:rsidP="00162158">
      <w:pPr>
        <w:tabs>
          <w:tab w:val="left" w:pos="990"/>
        </w:tabs>
      </w:pPr>
    </w:p>
    <w:p w14:paraId="51DECA30" w14:textId="77777777" w:rsidR="00162158" w:rsidRPr="00B878F6" w:rsidRDefault="00162158" w:rsidP="00162158"/>
    <w:p w14:paraId="53212A28" w14:textId="77777777" w:rsidR="0043117B" w:rsidRPr="00162158" w:rsidRDefault="00715EC1" w:rsidP="00162158"/>
    <w:sectPr w:rsidR="0043117B" w:rsidRPr="00162158" w:rsidSect="000C45F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ABE21" w14:textId="77777777" w:rsidR="00715EC1" w:rsidRDefault="00715EC1" w:rsidP="000C45FF">
      <w:r>
        <w:separator/>
      </w:r>
    </w:p>
  </w:endnote>
  <w:endnote w:type="continuationSeparator" w:id="0">
    <w:p w14:paraId="58DA68BB" w14:textId="77777777" w:rsidR="00715EC1" w:rsidRDefault="00715EC1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11435" w14:textId="77777777" w:rsidR="00715EC1" w:rsidRDefault="00715EC1" w:rsidP="000C45FF">
      <w:r>
        <w:separator/>
      </w:r>
    </w:p>
  </w:footnote>
  <w:footnote w:type="continuationSeparator" w:id="0">
    <w:p w14:paraId="108B4D4D" w14:textId="77777777" w:rsidR="00715EC1" w:rsidRDefault="00715EC1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DA48" w14:textId="77777777" w:rsidR="000C45FF" w:rsidRDefault="000C45FF">
    <w:pPr>
      <w:pStyle w:val="a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9092D8" wp14:editId="415E2F6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51"/>
    <w:rsid w:val="00036450"/>
    <w:rsid w:val="00084EA0"/>
    <w:rsid w:val="00094499"/>
    <w:rsid w:val="000C45FF"/>
    <w:rsid w:val="000E3FD1"/>
    <w:rsid w:val="00112054"/>
    <w:rsid w:val="001317D8"/>
    <w:rsid w:val="001525E1"/>
    <w:rsid w:val="00162158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910D8"/>
    <w:rsid w:val="003A6B7D"/>
    <w:rsid w:val="003B06CA"/>
    <w:rsid w:val="004071FC"/>
    <w:rsid w:val="004074C8"/>
    <w:rsid w:val="00445947"/>
    <w:rsid w:val="004813B3"/>
    <w:rsid w:val="00496591"/>
    <w:rsid w:val="004C63E4"/>
    <w:rsid w:val="004D3011"/>
    <w:rsid w:val="005262AC"/>
    <w:rsid w:val="005E39D5"/>
    <w:rsid w:val="00600670"/>
    <w:rsid w:val="0062123A"/>
    <w:rsid w:val="00622D51"/>
    <w:rsid w:val="00646E75"/>
    <w:rsid w:val="006771D0"/>
    <w:rsid w:val="00715EC1"/>
    <w:rsid w:val="00715FCB"/>
    <w:rsid w:val="00743101"/>
    <w:rsid w:val="00764C9F"/>
    <w:rsid w:val="007775E1"/>
    <w:rsid w:val="007867A0"/>
    <w:rsid w:val="007927F5"/>
    <w:rsid w:val="00802CA0"/>
    <w:rsid w:val="00817E98"/>
    <w:rsid w:val="009260CD"/>
    <w:rsid w:val="00940A66"/>
    <w:rsid w:val="00952C25"/>
    <w:rsid w:val="009C402C"/>
    <w:rsid w:val="00A2118D"/>
    <w:rsid w:val="00AD0A50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D172A"/>
    <w:rsid w:val="00E25A26"/>
    <w:rsid w:val="00E4381A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BB37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a">
    <w:name w:val="Normal"/>
    <w:qFormat/>
    <w:rsid w:val="00B359E4"/>
    <w:rPr>
      <w:sz w:val="18"/>
      <w:szCs w:val="22"/>
    </w:rPr>
  </w:style>
  <w:style w:type="paragraph" w:styleId="1">
    <w:name w:val="heading 1"/>
    <w:basedOn w:val="a"/>
    <w:next w:val="a"/>
    <w:link w:val="10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3">
    <w:name w:val="heading 3"/>
    <w:basedOn w:val="a"/>
    <w:next w:val="a"/>
    <w:link w:val="30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4">
    <w:name w:val="heading 4"/>
    <w:basedOn w:val="a"/>
    <w:next w:val="a"/>
    <w:link w:val="40"/>
    <w:uiPriority w:val="9"/>
    <w:qFormat/>
    <w:rsid w:val="00B359E4"/>
    <w:pPr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a3">
    <w:name w:val="Title"/>
    <w:basedOn w:val="a"/>
    <w:next w:val="a"/>
    <w:link w:val="a4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a4">
    <w:name w:val="Заголовок Знак"/>
    <w:basedOn w:val="a0"/>
    <w:link w:val="a3"/>
    <w:uiPriority w:val="10"/>
    <w:rsid w:val="001B2ABD"/>
    <w:rPr>
      <w:caps/>
      <w:color w:val="000000" w:themeColor="text1"/>
      <w:sz w:val="96"/>
      <w:szCs w:val="76"/>
    </w:rPr>
  </w:style>
  <w:style w:type="character" w:styleId="a5">
    <w:name w:val="Emphasis"/>
    <w:basedOn w:val="a0"/>
    <w:uiPriority w:val="11"/>
    <w:semiHidden/>
    <w:qFormat/>
    <w:rsid w:val="00E25A2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a6">
    <w:name w:val="Date"/>
    <w:basedOn w:val="a"/>
    <w:next w:val="a"/>
    <w:link w:val="a7"/>
    <w:uiPriority w:val="99"/>
    <w:rsid w:val="00036450"/>
  </w:style>
  <w:style w:type="character" w:customStyle="1" w:styleId="a7">
    <w:name w:val="Дата Знак"/>
    <w:basedOn w:val="a0"/>
    <w:link w:val="a6"/>
    <w:uiPriority w:val="99"/>
    <w:rsid w:val="00036450"/>
    <w:rPr>
      <w:sz w:val="18"/>
      <w:szCs w:val="22"/>
    </w:rPr>
  </w:style>
  <w:style w:type="character" w:styleId="a8">
    <w:name w:val="Hyperlink"/>
    <w:basedOn w:val="a0"/>
    <w:uiPriority w:val="99"/>
    <w:unhideWhenUsed/>
    <w:rsid w:val="00281FD5"/>
    <w:rPr>
      <w:color w:val="B85A22" w:themeColor="accent2" w:themeShade="BF"/>
      <w:u w:val="single"/>
    </w:rPr>
  </w:style>
  <w:style w:type="character" w:styleId="a9">
    <w:name w:val="Unresolved Mention"/>
    <w:basedOn w:val="a0"/>
    <w:uiPriority w:val="99"/>
    <w:semiHidden/>
    <w:rsid w:val="004813B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C45FF"/>
    <w:rPr>
      <w:sz w:val="22"/>
      <w:szCs w:val="22"/>
    </w:rPr>
  </w:style>
  <w:style w:type="paragraph" w:styleId="ac">
    <w:name w:val="footer"/>
    <w:basedOn w:val="a"/>
    <w:link w:val="ad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C45FF"/>
    <w:rPr>
      <w:sz w:val="22"/>
      <w:szCs w:val="22"/>
    </w:rPr>
  </w:style>
  <w:style w:type="table" w:styleId="ae">
    <w:name w:val="Table Grid"/>
    <w:basedOn w:val="a1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1B2ABD"/>
    <w:rPr>
      <w:color w:val="808080"/>
    </w:rPr>
  </w:style>
  <w:style w:type="paragraph" w:styleId="af0">
    <w:name w:val="Subtitle"/>
    <w:basedOn w:val="a"/>
    <w:next w:val="a"/>
    <w:link w:val="af1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f1">
    <w:name w:val="Подзаголовок Знак"/>
    <w:basedOn w:val="a0"/>
    <w:link w:val="af0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30">
    <w:name w:val="Заголовок 3 Знак"/>
    <w:basedOn w:val="a0"/>
    <w:link w:val="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40">
    <w:name w:val="Заголовок 4 Знак"/>
    <w:basedOn w:val="a0"/>
    <w:link w:val="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khandanyan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akhmakhchyan\AppData\Local\Microsoft\Office\16.0\DTS\en-US%7bDF411D84-42DD-4073-82FF-7895F084E373%7d\%7b7925114B-2B73-4AA9-9E17-C24E4DC43CE4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58E2C2AEEB492584CBC3EEA8DAC4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D234B2-5B65-43B6-85E0-EDAEC77984D2}"/>
      </w:docPartPr>
      <w:docPartBody>
        <w:p w:rsidR="00000000" w:rsidRDefault="00E15E2A" w:rsidP="00E15E2A">
          <w:pPr>
            <w:pStyle w:val="4B58E2C2AEEB492584CBC3EEA8DAC411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44"/>
    <w:rsid w:val="00216458"/>
    <w:rsid w:val="00520644"/>
    <w:rsid w:val="00C82C15"/>
    <w:rsid w:val="00E15E2A"/>
    <w:rsid w:val="00F0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242B3D494774C7B81DA1EDCBF104017">
    <w:name w:val="B242B3D494774C7B81DA1EDCBF104017"/>
  </w:style>
  <w:style w:type="character" w:styleId="a3">
    <w:name w:val="Hyperlink"/>
    <w:basedOn w:val="a0"/>
    <w:uiPriority w:val="99"/>
    <w:unhideWhenUsed/>
    <w:rPr>
      <w:color w:val="C45911" w:themeColor="accent2" w:themeShade="BF"/>
      <w:u w:val="single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4B58E2C2AEEB492584CBC3EEA8DAC411">
    <w:name w:val="4B58E2C2AEEB492584CBC3EEA8DAC411"/>
    <w:rsid w:val="00E15E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{7925114B-2B73-4AA9-9E17-C24E4DC43CE4}tf00546271_win32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2024-11-14T05:59:00Z</dcterms:created>
  <dcterms:modified xsi:type="dcterms:W3CDTF">2026-01-08T10:32:00Z</dcterms:modified>
</cp:coreProperties>
</file>